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67A2" w:rsidRPr="00825A1F" w:rsidRDefault="003167A2" w:rsidP="003167A2">
      <w:pPr>
        <w:tabs>
          <w:tab w:val="left" w:pos="0"/>
          <w:tab w:val="left" w:pos="284"/>
          <w:tab w:val="left" w:pos="851"/>
        </w:tabs>
        <w:ind w:firstLine="567"/>
        <w:rPr>
          <w:b/>
          <w:lang w:val="kk-KZ"/>
        </w:rPr>
      </w:pPr>
      <w:r>
        <w:rPr>
          <w:b/>
          <w:lang w:val="kk-KZ"/>
        </w:rPr>
        <w:t xml:space="preserve">Тақырып </w:t>
      </w:r>
      <w:r>
        <w:rPr>
          <w:b/>
          <w:lang w:val="kk-KZ"/>
        </w:rPr>
        <w:t>5.</w:t>
      </w:r>
      <w:r>
        <w:rPr>
          <w:b/>
          <w:lang w:val="kk-KZ"/>
        </w:rPr>
        <w:t xml:space="preserve"> </w:t>
      </w:r>
      <w:r>
        <w:rPr>
          <w:bCs/>
          <w:color w:val="000000"/>
          <w:lang w:val="kk-KZ"/>
        </w:rPr>
        <w:t xml:space="preserve">Атомдық және кванттық физика. </w:t>
      </w:r>
      <w:r w:rsidRPr="00592C79">
        <w:rPr>
          <w:bCs/>
          <w:lang w:val="kk-KZ"/>
        </w:rPr>
        <w:t>Атом ядросы және оның құрылысы</w:t>
      </w:r>
      <w:r w:rsidRPr="00592C79">
        <w:rPr>
          <w:lang w:val="kk-KZ"/>
        </w:rPr>
        <w:t>.</w:t>
      </w:r>
    </w:p>
    <w:p w:rsidR="003167A2" w:rsidRDefault="003167A2" w:rsidP="003167A2">
      <w:pPr>
        <w:pStyle w:val="a5"/>
        <w:tabs>
          <w:tab w:val="left" w:pos="0"/>
          <w:tab w:val="left" w:pos="284"/>
          <w:tab w:val="left" w:pos="851"/>
        </w:tabs>
        <w:spacing w:after="0"/>
        <w:ind w:left="0" w:firstLine="567"/>
        <w:rPr>
          <w:b/>
          <w:lang w:val="kk-KZ"/>
        </w:rPr>
      </w:pPr>
    </w:p>
    <w:p w:rsidR="003167A2" w:rsidRDefault="003167A2" w:rsidP="003167A2">
      <w:pPr>
        <w:pStyle w:val="a5"/>
        <w:tabs>
          <w:tab w:val="left" w:pos="0"/>
          <w:tab w:val="left" w:pos="284"/>
          <w:tab w:val="left" w:pos="851"/>
        </w:tabs>
        <w:spacing w:after="0"/>
        <w:ind w:left="0" w:firstLine="567"/>
        <w:jc w:val="both"/>
        <w:rPr>
          <w:lang w:val="kk-KZ"/>
        </w:rPr>
      </w:pPr>
      <w:r>
        <w:rPr>
          <w:b/>
          <w:lang w:val="kk-KZ"/>
        </w:rPr>
        <w:t xml:space="preserve">Дәрістің мақсаты: </w:t>
      </w:r>
      <w:r>
        <w:rPr>
          <w:bCs/>
          <w:lang w:val="kk-KZ"/>
        </w:rPr>
        <w:t>Б</w:t>
      </w:r>
      <w:r w:rsidRPr="003167A2">
        <w:rPr>
          <w:bCs/>
          <w:lang w:val="kk-KZ"/>
        </w:rPr>
        <w:t xml:space="preserve">ілім алушылардың </w:t>
      </w:r>
      <w:r>
        <w:rPr>
          <w:bCs/>
          <w:lang w:val="kk-KZ"/>
        </w:rPr>
        <w:t>атомдық және кванттық физика</w:t>
      </w:r>
      <w:r w:rsidRPr="003167A2">
        <w:rPr>
          <w:bCs/>
          <w:lang w:val="kk-KZ"/>
        </w:rPr>
        <w:t xml:space="preserve"> тақырыбы бойынша негізгі түсініктерін е</w:t>
      </w:r>
      <w:r>
        <w:rPr>
          <w:bCs/>
          <w:lang w:val="kk-KZ"/>
        </w:rPr>
        <w:t>н</w:t>
      </w:r>
      <w:r w:rsidRPr="003167A2">
        <w:rPr>
          <w:bCs/>
          <w:lang w:val="kk-KZ"/>
        </w:rPr>
        <w:t>гізу</w:t>
      </w:r>
    </w:p>
    <w:p w:rsidR="003167A2" w:rsidRDefault="003167A2" w:rsidP="003167A2">
      <w:pPr>
        <w:shd w:val="clear" w:color="auto" w:fill="FFFFFF"/>
        <w:tabs>
          <w:tab w:val="left" w:pos="0"/>
          <w:tab w:val="left" w:pos="284"/>
          <w:tab w:val="left" w:pos="851"/>
        </w:tabs>
        <w:ind w:firstLine="567"/>
        <w:jc w:val="both"/>
        <w:rPr>
          <w:b/>
          <w:color w:val="000000"/>
          <w:lang w:val="kk-KZ"/>
        </w:rPr>
      </w:pPr>
      <w:r>
        <w:rPr>
          <w:b/>
          <w:lang w:val="kk-KZ"/>
        </w:rPr>
        <w:t>Дәріс жоспары</w:t>
      </w:r>
      <w:r w:rsidRPr="00AD7E7B">
        <w:rPr>
          <w:b/>
          <w:lang w:val="kk-KZ"/>
        </w:rPr>
        <w:t>:</w:t>
      </w:r>
      <w:r w:rsidRPr="00AD7E7B">
        <w:rPr>
          <w:b/>
          <w:color w:val="000000"/>
          <w:lang w:val="kk-KZ"/>
        </w:rPr>
        <w:t xml:space="preserve"> </w:t>
      </w:r>
    </w:p>
    <w:p w:rsidR="003167A2" w:rsidRDefault="003167A2" w:rsidP="003167A2">
      <w:pPr>
        <w:rPr>
          <w:lang w:val="kk-KZ"/>
        </w:rPr>
      </w:pPr>
      <w:r w:rsidRPr="003167A2">
        <w:rPr>
          <w:color w:val="000000"/>
          <w:lang w:val="kk-KZ"/>
        </w:rPr>
        <w:t xml:space="preserve">1. </w:t>
      </w:r>
      <w:r w:rsidRPr="003167A2">
        <w:rPr>
          <w:lang w:val="kk-KZ"/>
        </w:rPr>
        <w:t>Дененің жылулық сәуле шығаруы және оның заңдары. Планк формуласы. Кванттық теорияның негізгі идеялары.</w:t>
      </w:r>
    </w:p>
    <w:p w:rsidR="003167A2" w:rsidRDefault="003167A2" w:rsidP="003167A2">
      <w:pPr>
        <w:rPr>
          <w:b/>
          <w:lang w:val="kk-KZ"/>
        </w:rPr>
      </w:pPr>
      <w:r>
        <w:rPr>
          <w:lang w:val="kk-KZ"/>
        </w:rPr>
        <w:t xml:space="preserve">2. </w:t>
      </w:r>
      <w:r w:rsidRPr="003167A2">
        <w:rPr>
          <w:lang w:val="kk-KZ"/>
        </w:rPr>
        <w:t>Франк және Герцтің тәжірибелері. Фото</w:t>
      </w:r>
      <w:r>
        <w:rPr>
          <w:lang w:val="kk-KZ"/>
        </w:rPr>
        <w:t>э</w:t>
      </w:r>
      <w:r w:rsidRPr="003167A2">
        <w:rPr>
          <w:lang w:val="kk-KZ"/>
        </w:rPr>
        <w:t>ффект. Комптон әффект</w:t>
      </w:r>
      <w:r>
        <w:rPr>
          <w:lang w:val="kk-KZ"/>
        </w:rPr>
        <w:t>і</w:t>
      </w:r>
      <w:r w:rsidRPr="003167A2">
        <w:rPr>
          <w:lang w:val="kk-KZ"/>
        </w:rPr>
        <w:t>сі. Бордың постулаттары.</w:t>
      </w:r>
    </w:p>
    <w:p w:rsidR="003167A2" w:rsidRPr="003167A2" w:rsidRDefault="003167A2" w:rsidP="003167A2">
      <w:pPr>
        <w:rPr>
          <w:lang w:val="kk-KZ"/>
        </w:rPr>
      </w:pPr>
    </w:p>
    <w:p w:rsidR="003167A2" w:rsidRPr="00AD7E7B" w:rsidRDefault="003167A2" w:rsidP="003167A2">
      <w:pPr>
        <w:shd w:val="clear" w:color="auto" w:fill="FFFFFF"/>
        <w:tabs>
          <w:tab w:val="left" w:pos="0"/>
          <w:tab w:val="left" w:pos="284"/>
          <w:tab w:val="left" w:pos="851"/>
        </w:tabs>
        <w:ind w:firstLine="567"/>
        <w:jc w:val="both"/>
        <w:rPr>
          <w:b/>
          <w:color w:val="000000"/>
          <w:lang w:val="kk-KZ"/>
        </w:rPr>
      </w:pPr>
    </w:p>
    <w:p w:rsidR="003167A2" w:rsidRDefault="003167A2" w:rsidP="003167A2">
      <w:pPr>
        <w:jc w:val="center"/>
        <w:rPr>
          <w:b/>
          <w:bCs/>
          <w:lang w:val="kk-KZ"/>
        </w:rPr>
      </w:pPr>
    </w:p>
    <w:p w:rsidR="003167A2" w:rsidRDefault="003167A2" w:rsidP="003167A2">
      <w:pPr>
        <w:jc w:val="center"/>
        <w:rPr>
          <w:b/>
          <w:lang w:val="kk-KZ"/>
        </w:rPr>
      </w:pPr>
      <w:r>
        <w:rPr>
          <w:b/>
          <w:lang w:val="kk-KZ"/>
        </w:rPr>
        <w:t xml:space="preserve">Дененің жылулық сәуле шығаруы және оның заңдары. Планк формуласы. </w:t>
      </w:r>
    </w:p>
    <w:p w:rsidR="003167A2" w:rsidRDefault="003167A2" w:rsidP="003167A2">
      <w:pPr>
        <w:jc w:val="center"/>
        <w:rPr>
          <w:b/>
          <w:lang w:val="kk-KZ"/>
        </w:rPr>
      </w:pPr>
      <w:r>
        <w:rPr>
          <w:b/>
          <w:lang w:val="kk-KZ"/>
        </w:rPr>
        <w:t>Кванттық теорияның негізгі идеялары.</w:t>
      </w:r>
    </w:p>
    <w:p w:rsidR="003167A2" w:rsidRDefault="003167A2" w:rsidP="003167A2">
      <w:pPr>
        <w:jc w:val="center"/>
        <w:rPr>
          <w:b/>
          <w:i/>
          <w:lang w:val="kk-KZ"/>
        </w:rPr>
      </w:pPr>
      <w:r>
        <w:rPr>
          <w:b/>
          <w:i/>
          <w:lang w:val="kk-KZ"/>
        </w:rPr>
        <w:t>Жарықтың кванттық табиғаты</w:t>
      </w:r>
    </w:p>
    <w:p w:rsidR="003167A2" w:rsidRDefault="003167A2" w:rsidP="003167A2">
      <w:pPr>
        <w:jc w:val="both"/>
        <w:rPr>
          <w:b/>
          <w:lang w:val="kk-KZ"/>
        </w:rPr>
      </w:pPr>
      <w:r>
        <w:rPr>
          <w:b/>
          <w:lang w:val="kk-KZ"/>
        </w:rPr>
        <w:tab/>
      </w:r>
      <w:r>
        <w:rPr>
          <w:b/>
          <w:i/>
          <w:lang w:val="kk-KZ"/>
        </w:rPr>
        <w:t>Кванттық оптика</w:t>
      </w:r>
      <w:r>
        <w:rPr>
          <w:lang w:val="kk-KZ"/>
        </w:rPr>
        <w:t>– жарықтың кванттық қасиеті байқалатын құбылыстарды зерттейтін оптиканың бөлімі.</w:t>
      </w:r>
    </w:p>
    <w:p w:rsidR="003167A2" w:rsidRDefault="003167A2" w:rsidP="003167A2">
      <w:pPr>
        <w:jc w:val="center"/>
        <w:rPr>
          <w:lang w:val="kk-KZ"/>
        </w:rPr>
      </w:pPr>
      <w:r>
        <w:rPr>
          <w:b/>
          <w:u w:val="single"/>
          <w:lang w:val="kk-KZ"/>
        </w:rPr>
        <w:t xml:space="preserve"> Оптикалық сәулеленудің түрлері.</w:t>
      </w:r>
    </w:p>
    <w:p w:rsidR="003167A2" w:rsidRDefault="003167A2" w:rsidP="003167A2">
      <w:pPr>
        <w:ind w:firstLine="708"/>
        <w:jc w:val="both"/>
        <w:rPr>
          <w:lang w:val="kk-KZ"/>
        </w:rPr>
      </w:pPr>
      <w:r>
        <w:rPr>
          <w:lang w:val="kk-KZ"/>
        </w:rPr>
        <w:t xml:space="preserve">Зат құрамына кіретін әлектр зарядтарының тербелістері әлектромагниттік жарық шығарудың алғышартары болып табылады, зат жарық шығарғанда әнергиясын жоғалтады. </w:t>
      </w:r>
    </w:p>
    <w:p w:rsidR="003167A2" w:rsidRDefault="003167A2" w:rsidP="003167A2">
      <w:pPr>
        <w:ind w:firstLine="708"/>
        <w:jc w:val="both"/>
        <w:rPr>
          <w:lang w:val="kk-KZ"/>
        </w:rPr>
      </w:pPr>
      <w:r>
        <w:rPr>
          <w:lang w:val="kk-KZ"/>
        </w:rPr>
        <w:t xml:space="preserve">Жарық шашырағанда және шағылғанда екінші ретті жарық толқындарының пайда болуы және заттың жарық шығару ұзақтығы жарық тербеліс периодына тең уақыт аралығында болады. </w:t>
      </w:r>
    </w:p>
    <w:p w:rsidR="003167A2" w:rsidRDefault="003167A2" w:rsidP="003167A2">
      <w:pPr>
        <w:ind w:firstLine="708"/>
        <w:jc w:val="both"/>
        <w:rPr>
          <w:lang w:val="kk-KZ"/>
        </w:rPr>
      </w:pPr>
      <w:r>
        <w:rPr>
          <w:lang w:val="kk-KZ"/>
        </w:rPr>
        <w:t>Егер жарық шығару жарық тербеліс периодынан ұзағырақ уақытта болса, онда жарық шығарудың екі түрі бар: 1) жылулық жарық шығару және  2) люминесценция.</w:t>
      </w:r>
    </w:p>
    <w:p w:rsidR="003167A2" w:rsidRDefault="003167A2" w:rsidP="003167A2">
      <w:pPr>
        <w:ind w:firstLine="708"/>
        <w:jc w:val="both"/>
        <w:rPr>
          <w:lang w:val="kk-KZ"/>
        </w:rPr>
      </w:pPr>
      <w:r>
        <w:rPr>
          <w:lang w:val="kk-KZ"/>
        </w:rPr>
        <w:t xml:space="preserve">Әр толқын ұзындығы үшін дене мен сәулеленудің арасындағы әнергияның үлесуі өзгермей қалатын күйді  жүйенің (жарық шығарушы дененің) тепе-теңдік күйі деп айтады. Қыздыру нәтижесінде дененің жарық шығаруы – </w:t>
      </w:r>
      <w:r>
        <w:rPr>
          <w:b/>
          <w:i/>
          <w:lang w:val="kk-KZ"/>
        </w:rPr>
        <w:t>жылулық сәулеленуі</w:t>
      </w:r>
      <w:r>
        <w:rPr>
          <w:lang w:val="kk-KZ"/>
        </w:rPr>
        <w:t xml:space="preserve">  деп аталады. </w:t>
      </w:r>
      <w:r>
        <w:rPr>
          <w:b/>
          <w:i/>
          <w:lang w:val="kk-KZ"/>
        </w:rPr>
        <w:t xml:space="preserve">Жылулық сәулелену </w:t>
      </w:r>
      <w:r>
        <w:rPr>
          <w:lang w:val="kk-KZ"/>
        </w:rPr>
        <w:t xml:space="preserve">- жарық шығарушы дене мен тепе-теңдік күйде болатын сәулеленудің жалғыз түрі болып табылады.  </w:t>
      </w:r>
    </w:p>
    <w:p w:rsidR="003167A2" w:rsidRDefault="003167A2" w:rsidP="003167A2">
      <w:pPr>
        <w:ind w:firstLine="708"/>
        <w:jc w:val="both"/>
        <w:rPr>
          <w:b/>
          <w:i/>
          <w:lang w:val="kk-KZ"/>
        </w:rPr>
      </w:pPr>
      <w:r>
        <w:rPr>
          <w:lang w:val="kk-KZ"/>
        </w:rPr>
        <w:t xml:space="preserve">Жарықтың тербеліс периодынан ұзақ уақыт бойы берілген температурада дененің жылулық сәуленуінен артық болатын тепе-теңдік емес сәулелену </w:t>
      </w:r>
      <w:r>
        <w:rPr>
          <w:b/>
          <w:i/>
          <w:lang w:val="kk-KZ"/>
        </w:rPr>
        <w:t>люминесценция</w:t>
      </w:r>
      <w:r>
        <w:rPr>
          <w:lang w:val="kk-KZ"/>
        </w:rPr>
        <w:t xml:space="preserve"> деп аталады</w:t>
      </w:r>
      <w:r>
        <w:rPr>
          <w:b/>
          <w:i/>
          <w:lang w:val="kk-KZ"/>
        </w:rPr>
        <w:t>.</w:t>
      </w:r>
    </w:p>
    <w:p w:rsidR="003167A2" w:rsidRDefault="003167A2" w:rsidP="003167A2">
      <w:pPr>
        <w:jc w:val="center"/>
        <w:rPr>
          <w:lang w:val="kk-KZ"/>
        </w:rPr>
      </w:pPr>
      <w:r>
        <w:rPr>
          <w:b/>
          <w:u w:val="single"/>
          <w:lang w:val="kk-KZ"/>
        </w:rPr>
        <w:t>Жылулық сәулелену және оның сипаттамалары.</w:t>
      </w:r>
    </w:p>
    <w:p w:rsidR="003167A2" w:rsidRDefault="003167A2" w:rsidP="003167A2">
      <w:pPr>
        <w:jc w:val="both"/>
        <w:rPr>
          <w:lang w:val="kk-KZ"/>
        </w:rPr>
      </w:pPr>
      <w:r>
        <w:rPr>
          <w:lang w:val="kk-KZ"/>
        </w:rPr>
        <w:tab/>
        <w:t xml:space="preserve">Жылулық сәулелену заттың атомдары мен молекулаларының жылулық қозғалыс әнергиясы нәтижесінде орын алады. Бұл құбылыс температурасы  0 </w:t>
      </w:r>
      <w:r>
        <w:rPr>
          <w:i/>
          <w:lang w:val="kk-KZ"/>
        </w:rPr>
        <w:t>К</w:t>
      </w:r>
      <w:r>
        <w:rPr>
          <w:lang w:val="kk-KZ"/>
        </w:rPr>
        <w:t xml:space="preserve"> -нен жоғары температураларда  барлық денелерге тән.  </w:t>
      </w:r>
      <w:r>
        <w:rPr>
          <w:b/>
          <w:i/>
          <w:lang w:val="kk-KZ"/>
        </w:rPr>
        <w:t>Жылулық сәулелену - тепе-теңдік құбылыс</w:t>
      </w:r>
      <w:r>
        <w:rPr>
          <w:lang w:val="kk-KZ"/>
        </w:rPr>
        <w:t xml:space="preserve"> – дене бірлік уақытта қанша әнергия жұтса, сонша әнергияны жарық ретінде шығарады.</w:t>
      </w:r>
    </w:p>
    <w:p w:rsidR="003167A2" w:rsidRDefault="003167A2" w:rsidP="003167A2">
      <w:pPr>
        <w:jc w:val="both"/>
        <w:rPr>
          <w:lang w:val="kk-KZ"/>
        </w:rPr>
      </w:pPr>
      <w:r>
        <w:rPr>
          <w:noProof/>
        </w:rPr>
        <w:drawing>
          <wp:anchor distT="0" distB="0" distL="114300" distR="114300" simplePos="0" relativeHeight="251659264" behindDoc="0" locked="0" layoutInCell="1" allowOverlap="1">
            <wp:simplePos x="0" y="0"/>
            <wp:positionH relativeFrom="column">
              <wp:posOffset>4457700</wp:posOffset>
            </wp:positionH>
            <wp:positionV relativeFrom="paragraph">
              <wp:posOffset>46355</wp:posOffset>
            </wp:positionV>
            <wp:extent cx="1371600" cy="582930"/>
            <wp:effectExtent l="0" t="0" r="0" b="7620"/>
            <wp:wrapTight wrapText="bothSides">
              <wp:wrapPolygon edited="0">
                <wp:start x="0" y="0"/>
                <wp:lineTo x="0" y="21176"/>
                <wp:lineTo x="21300" y="21176"/>
                <wp:lineTo x="21300" y="0"/>
                <wp:lineTo x="0" y="0"/>
              </wp:wrapPolygon>
            </wp:wrapTight>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71600" cy="58293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kk-KZ"/>
        </w:rPr>
        <w:tab/>
        <w:t xml:space="preserve">Дененің әнергетикалық жарқырауының спектрлік тығыздығы </w:t>
      </w:r>
      <w:r>
        <w:rPr>
          <w:noProof/>
        </w:rPr>
        <w:drawing>
          <wp:inline distT="0" distB="0" distL="0" distR="0">
            <wp:extent cx="327660" cy="207010"/>
            <wp:effectExtent l="0" t="0" r="0" b="254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7660" cy="207010"/>
                    </a:xfrm>
                    <a:prstGeom prst="rect">
                      <a:avLst/>
                    </a:prstGeom>
                    <a:noFill/>
                    <a:ln>
                      <a:noFill/>
                    </a:ln>
                  </pic:spPr>
                </pic:pic>
              </a:graphicData>
            </a:graphic>
          </wp:inline>
        </w:drawing>
      </w:r>
      <w:r>
        <w:rPr>
          <w:lang w:val="kk-KZ"/>
        </w:rPr>
        <w:t xml:space="preserve">- жылулық сәулеленудің сандық сипаттамасы болып табылады. – дене бетінің бірлік ауданынан шығатын жарықтың қуаты. </w:t>
      </w:r>
    </w:p>
    <w:p w:rsidR="003167A2" w:rsidRDefault="003167A2" w:rsidP="003167A2">
      <w:pPr>
        <w:jc w:val="both"/>
        <w:rPr>
          <w:lang w:val="kk-KZ"/>
        </w:rPr>
      </w:pPr>
      <w:r>
        <w:rPr>
          <w:lang w:val="kk-KZ"/>
        </w:rPr>
        <w:t xml:space="preserve">( </w:t>
      </w:r>
      <w:r>
        <w:rPr>
          <w:noProof/>
        </w:rPr>
        <w:drawing>
          <wp:inline distT="0" distB="0" distL="0" distR="0">
            <wp:extent cx="612775" cy="215900"/>
            <wp:effectExtent l="0" t="0" r="0"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775" cy="215900"/>
                    </a:xfrm>
                    <a:prstGeom prst="rect">
                      <a:avLst/>
                    </a:prstGeom>
                    <a:noFill/>
                    <a:ln>
                      <a:noFill/>
                    </a:ln>
                  </pic:spPr>
                </pic:pic>
              </a:graphicData>
            </a:graphic>
          </wp:inline>
        </w:drawing>
      </w:r>
      <w:r>
        <w:rPr>
          <w:lang w:val="kk-KZ"/>
        </w:rPr>
        <w:t xml:space="preserve"> -  1 секундта дененің ауданы 1м</w:t>
      </w:r>
      <w:r>
        <w:rPr>
          <w:vertAlign w:val="superscript"/>
          <w:lang w:val="kk-KZ"/>
        </w:rPr>
        <w:t>2</w:t>
      </w:r>
      <w:r>
        <w:rPr>
          <w:lang w:val="kk-KZ"/>
        </w:rPr>
        <w:t xml:space="preserve"> бетінен </w:t>
      </w:r>
      <w:r>
        <w:rPr>
          <w:noProof/>
        </w:rPr>
        <w:drawing>
          <wp:inline distT="0" distB="0" distL="0" distR="0">
            <wp:extent cx="137795" cy="155575"/>
            <wp:effectExtent l="0" t="0" r="0" b="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795" cy="155575"/>
                    </a:xfrm>
                    <a:prstGeom prst="rect">
                      <a:avLst/>
                    </a:prstGeom>
                    <a:noFill/>
                    <a:ln>
                      <a:noFill/>
                    </a:ln>
                  </pic:spPr>
                </pic:pic>
              </a:graphicData>
            </a:graphic>
          </wp:inline>
        </w:drawing>
      </w:r>
      <w:r>
        <w:rPr>
          <w:lang w:val="kk-KZ"/>
        </w:rPr>
        <w:t xml:space="preserve"> және </w:t>
      </w:r>
      <w:r>
        <w:rPr>
          <w:noProof/>
        </w:rPr>
        <w:drawing>
          <wp:inline distT="0" distB="0" distL="0" distR="0">
            <wp:extent cx="517525" cy="155575"/>
            <wp:effectExtent l="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7525" cy="155575"/>
                    </a:xfrm>
                    <a:prstGeom prst="rect">
                      <a:avLst/>
                    </a:prstGeom>
                    <a:noFill/>
                    <a:ln>
                      <a:noFill/>
                    </a:ln>
                  </pic:spPr>
                </pic:pic>
              </a:graphicData>
            </a:graphic>
          </wp:inline>
        </w:drawing>
      </w:r>
      <w:r>
        <w:rPr>
          <w:lang w:val="kk-KZ"/>
        </w:rPr>
        <w:t xml:space="preserve"> жиіліктер интервалында шығарылатын әлектромагниттік сәулеленудің әнергиясы). </w:t>
      </w:r>
      <w:r>
        <w:rPr>
          <w:b/>
          <w:lang w:val="kk-KZ"/>
        </w:rPr>
        <w:t xml:space="preserve">Оның өлшем бірлігі </w:t>
      </w:r>
      <w:r>
        <w:rPr>
          <w:b/>
          <w:i/>
          <w:lang w:val="kk-KZ"/>
        </w:rPr>
        <w:t>– Джоуль бөлінеген метрдің шаршысы (Дж/м</w:t>
      </w:r>
      <w:r>
        <w:rPr>
          <w:b/>
          <w:i/>
          <w:vertAlign w:val="superscript"/>
          <w:lang w:val="kk-KZ"/>
        </w:rPr>
        <w:t>2</w:t>
      </w:r>
      <w:r>
        <w:rPr>
          <w:b/>
          <w:i/>
          <w:lang w:val="kk-KZ"/>
        </w:rPr>
        <w:t>).</w:t>
      </w:r>
      <w:r>
        <w:rPr>
          <w:lang w:val="kk-KZ"/>
        </w:rPr>
        <w:t xml:space="preserve"> Сәуле шығару қабілетін толқын ұзындығының функциясы ретінде сипаттауға болады: </w:t>
      </w:r>
    </w:p>
    <w:p w:rsidR="003167A2" w:rsidRDefault="003167A2" w:rsidP="003167A2">
      <w:pPr>
        <w:rPr>
          <w:lang w:val="kk-KZ"/>
        </w:rPr>
      </w:pPr>
      <w:r>
        <w:rPr>
          <w:noProof/>
        </w:rPr>
        <w:drawing>
          <wp:inline distT="0" distB="0" distL="0" distR="0">
            <wp:extent cx="405130" cy="353695"/>
            <wp:effectExtent l="0" t="0" r="0" b="8255"/>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5130" cy="353695"/>
                    </a:xfrm>
                    <a:prstGeom prst="rect">
                      <a:avLst/>
                    </a:prstGeom>
                    <a:noFill/>
                    <a:ln>
                      <a:noFill/>
                    </a:ln>
                  </pic:spPr>
                </pic:pic>
              </a:graphicData>
            </a:graphic>
          </wp:inline>
        </w:drawing>
      </w:r>
      <w:r>
        <w:rPr>
          <w:lang w:val="kk-KZ"/>
        </w:rPr>
        <w:t xml:space="preserve"> ,         онда                    </w:t>
      </w:r>
      <w:r>
        <w:rPr>
          <w:noProof/>
        </w:rPr>
        <w:drawing>
          <wp:inline distT="0" distB="0" distL="0" distR="0">
            <wp:extent cx="1682115" cy="457200"/>
            <wp:effectExtent l="0" t="0" r="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82115" cy="457200"/>
                    </a:xfrm>
                    <a:prstGeom prst="rect">
                      <a:avLst/>
                    </a:prstGeom>
                    <a:noFill/>
                    <a:ln>
                      <a:noFill/>
                    </a:ln>
                  </pic:spPr>
                </pic:pic>
              </a:graphicData>
            </a:graphic>
          </wp:inline>
        </w:drawing>
      </w:r>
      <w:r>
        <w:rPr>
          <w:lang w:val="kk-KZ"/>
        </w:rPr>
        <w:t>.</w:t>
      </w:r>
    </w:p>
    <w:p w:rsidR="003167A2" w:rsidRDefault="003167A2" w:rsidP="003167A2">
      <w:pPr>
        <w:jc w:val="both"/>
        <w:rPr>
          <w:lang w:val="kk-KZ"/>
        </w:rPr>
      </w:pPr>
      <w:r>
        <w:rPr>
          <w:lang w:val="kk-KZ"/>
        </w:rPr>
        <w:t xml:space="preserve">бойынша интегралдық әнергетикалық жарқырау:   </w:t>
      </w:r>
    </w:p>
    <w:p w:rsidR="003167A2" w:rsidRDefault="003167A2" w:rsidP="003167A2">
      <w:pPr>
        <w:ind w:left="360"/>
        <w:jc w:val="center"/>
        <w:rPr>
          <w:lang w:val="kk-KZ"/>
        </w:rPr>
      </w:pPr>
      <w:r>
        <w:rPr>
          <w:noProof/>
        </w:rPr>
        <w:drawing>
          <wp:inline distT="0" distB="0" distL="0" distR="0">
            <wp:extent cx="836930" cy="440055"/>
            <wp:effectExtent l="0" t="0" r="127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36930" cy="440055"/>
                    </a:xfrm>
                    <a:prstGeom prst="rect">
                      <a:avLst/>
                    </a:prstGeom>
                    <a:noFill/>
                    <a:ln>
                      <a:noFill/>
                    </a:ln>
                  </pic:spPr>
                </pic:pic>
              </a:graphicData>
            </a:graphic>
          </wp:inline>
        </w:drawing>
      </w:r>
    </w:p>
    <w:p w:rsidR="003167A2" w:rsidRDefault="003167A2" w:rsidP="003167A2">
      <w:pPr>
        <w:ind w:firstLine="360"/>
        <w:jc w:val="both"/>
        <w:rPr>
          <w:lang w:val="kk-KZ"/>
        </w:rPr>
      </w:pPr>
      <w:r>
        <w:rPr>
          <w:noProof/>
        </w:rPr>
        <w:drawing>
          <wp:anchor distT="0" distB="0" distL="114300" distR="114300" simplePos="0" relativeHeight="251661312" behindDoc="0" locked="0" layoutInCell="1" allowOverlap="1" wp14:anchorId="1E10A3FB" wp14:editId="7F6FA8B3">
            <wp:simplePos x="0" y="0"/>
            <wp:positionH relativeFrom="column">
              <wp:posOffset>46355</wp:posOffset>
            </wp:positionH>
            <wp:positionV relativeFrom="paragraph">
              <wp:posOffset>644525</wp:posOffset>
            </wp:positionV>
            <wp:extent cx="1600200" cy="1293495"/>
            <wp:effectExtent l="0" t="0" r="0" b="1905"/>
            <wp:wrapTight wrapText="bothSides">
              <wp:wrapPolygon edited="0">
                <wp:start x="0" y="0"/>
                <wp:lineTo x="0" y="21314"/>
                <wp:lineTo x="21343" y="21314"/>
                <wp:lineTo x="21343" y="0"/>
                <wp:lineTo x="0" y="0"/>
              </wp:wrapPolygon>
            </wp:wrapTight>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00200" cy="12934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1FB25B62" wp14:editId="18687C0C">
            <wp:simplePos x="0" y="0"/>
            <wp:positionH relativeFrom="column">
              <wp:posOffset>4800600</wp:posOffset>
            </wp:positionH>
            <wp:positionV relativeFrom="paragraph">
              <wp:posOffset>118110</wp:posOffset>
            </wp:positionV>
            <wp:extent cx="1143000" cy="511810"/>
            <wp:effectExtent l="0" t="0" r="0" b="2540"/>
            <wp:wrapTight wrapText="bothSides">
              <wp:wrapPolygon edited="0">
                <wp:start x="0" y="0"/>
                <wp:lineTo x="0" y="20903"/>
                <wp:lineTo x="21240" y="20903"/>
                <wp:lineTo x="21240" y="0"/>
                <wp:lineTo x="0" y="0"/>
              </wp:wrapPolygon>
            </wp:wrapTight>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43000" cy="51181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kk-KZ"/>
        </w:rPr>
        <w:t xml:space="preserve">Денелердің жарық жұту қабілеті </w:t>
      </w:r>
      <w:r>
        <w:rPr>
          <w:noProof/>
        </w:rPr>
        <w:drawing>
          <wp:inline distT="0" distB="0" distL="0" distR="0" wp14:anchorId="7B6B89BC" wp14:editId="678FE608">
            <wp:extent cx="276225" cy="215900"/>
            <wp:effectExtent l="0" t="0" r="9525"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6225" cy="215900"/>
                    </a:xfrm>
                    <a:prstGeom prst="rect">
                      <a:avLst/>
                    </a:prstGeom>
                    <a:noFill/>
                    <a:ln>
                      <a:noFill/>
                    </a:ln>
                  </pic:spPr>
                </pic:pic>
              </a:graphicData>
            </a:graphic>
          </wp:inline>
        </w:drawing>
      </w:r>
      <w:r>
        <w:rPr>
          <w:lang w:val="kk-KZ"/>
        </w:rPr>
        <w:t xml:space="preserve">- спектрлік жұту қабілетімен сипатталады. Бұл шама әнергияның бірлік уақытта дененің бірлік ауданында жиіліктері </w:t>
      </w:r>
      <w:r>
        <w:rPr>
          <w:noProof/>
        </w:rPr>
        <w:drawing>
          <wp:inline distT="0" distB="0" distL="0" distR="0" wp14:anchorId="1678C11D" wp14:editId="319520D8">
            <wp:extent cx="137795" cy="155575"/>
            <wp:effectExtent l="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795" cy="155575"/>
                    </a:xfrm>
                    <a:prstGeom prst="rect">
                      <a:avLst/>
                    </a:prstGeom>
                    <a:noFill/>
                    <a:ln>
                      <a:noFill/>
                    </a:ln>
                  </pic:spPr>
                </pic:pic>
              </a:graphicData>
            </a:graphic>
          </wp:inline>
        </w:drawing>
      </w:r>
      <w:r>
        <w:rPr>
          <w:lang w:val="kk-KZ"/>
        </w:rPr>
        <w:t xml:space="preserve"> және </w:t>
      </w:r>
      <w:r>
        <w:rPr>
          <w:noProof/>
        </w:rPr>
        <w:drawing>
          <wp:inline distT="0" distB="0" distL="0" distR="0" wp14:anchorId="4119D7DC" wp14:editId="177AE126">
            <wp:extent cx="500380" cy="155575"/>
            <wp:effectExtent l="0" t="0" r="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0380" cy="155575"/>
                    </a:xfrm>
                    <a:prstGeom prst="rect">
                      <a:avLst/>
                    </a:prstGeom>
                    <a:noFill/>
                    <a:ln>
                      <a:noFill/>
                    </a:ln>
                  </pic:spPr>
                </pic:pic>
              </a:graphicData>
            </a:graphic>
          </wp:inline>
        </w:drawing>
      </w:r>
      <w:r>
        <w:rPr>
          <w:lang w:val="kk-KZ"/>
        </w:rPr>
        <w:t xml:space="preserve"> интервалында жататын әлектромагниттік толқындардың  </w:t>
      </w:r>
      <w:r>
        <w:rPr>
          <w:noProof/>
        </w:rPr>
        <w:drawing>
          <wp:inline distT="0" distB="0" distL="0" distR="0" wp14:anchorId="601C3A8E" wp14:editId="35FF4BED">
            <wp:extent cx="543560" cy="180975"/>
            <wp:effectExtent l="0" t="0" r="8890" b="9525"/>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3560" cy="180975"/>
                    </a:xfrm>
                    <a:prstGeom prst="rect">
                      <a:avLst/>
                    </a:prstGeom>
                    <a:noFill/>
                    <a:ln>
                      <a:noFill/>
                    </a:ln>
                  </pic:spPr>
                </pic:pic>
              </a:graphicData>
            </a:graphic>
          </wp:inline>
        </w:drawing>
      </w:r>
      <w:r>
        <w:rPr>
          <w:lang w:val="kk-KZ"/>
        </w:rPr>
        <w:t xml:space="preserve"> әнергияларының қандай бөлігі денемен жұтылатынын сипаттайды.  </w:t>
      </w:r>
    </w:p>
    <w:p w:rsidR="003167A2" w:rsidRDefault="003167A2" w:rsidP="003167A2">
      <w:pPr>
        <w:jc w:val="both"/>
        <w:rPr>
          <w:b/>
          <w:u w:val="single"/>
          <w:lang w:val="kk-KZ"/>
        </w:rPr>
      </w:pPr>
    </w:p>
    <w:p w:rsidR="003167A2" w:rsidRDefault="003167A2" w:rsidP="003167A2">
      <w:pPr>
        <w:jc w:val="center"/>
        <w:rPr>
          <w:b/>
          <w:u w:val="single"/>
          <w:lang w:val="kk-KZ"/>
        </w:rPr>
      </w:pPr>
      <w:r>
        <w:rPr>
          <w:b/>
          <w:u w:val="single"/>
          <w:lang w:val="kk-KZ"/>
        </w:rPr>
        <w:t xml:space="preserve"> Абсолют қара дене.</w:t>
      </w:r>
    </w:p>
    <w:p w:rsidR="003167A2" w:rsidRDefault="003167A2" w:rsidP="003167A2">
      <w:pPr>
        <w:jc w:val="both"/>
        <w:rPr>
          <w:lang w:val="kk-KZ"/>
        </w:rPr>
      </w:pPr>
      <w:r>
        <w:rPr>
          <w:lang w:val="kk-KZ"/>
        </w:rPr>
        <w:tab/>
        <w:t xml:space="preserve">Кез келген температурада өзіне түскен </w:t>
      </w:r>
      <w:r>
        <w:rPr>
          <w:u w:val="single"/>
          <w:lang w:val="kk-KZ"/>
        </w:rPr>
        <w:t>барлық</w:t>
      </w:r>
      <w:r>
        <w:rPr>
          <w:lang w:val="kk-KZ"/>
        </w:rPr>
        <w:t xml:space="preserve"> сәулелерді талғамай жұтатын дене </w:t>
      </w:r>
      <w:r>
        <w:rPr>
          <w:b/>
          <w:i/>
          <w:lang w:val="kk-KZ"/>
        </w:rPr>
        <w:t>абсолют қара дене</w:t>
      </w:r>
      <w:r>
        <w:rPr>
          <w:lang w:val="kk-KZ"/>
        </w:rPr>
        <w:t xml:space="preserve"> деп аталады. Қара дененің барлық жиілік және температура үшін спектрлік жұтқыштық қабілеті </w:t>
      </w:r>
      <w:r>
        <w:rPr>
          <w:u w:val="single"/>
          <w:lang w:val="kk-KZ"/>
        </w:rPr>
        <w:t>бірге тең</w:t>
      </w:r>
      <w:r>
        <w:rPr>
          <w:lang w:val="kk-KZ"/>
        </w:rPr>
        <w:t xml:space="preserve">: </w:t>
      </w:r>
      <w:r>
        <w:rPr>
          <w:noProof/>
        </w:rPr>
        <w:drawing>
          <wp:inline distT="0" distB="0" distL="0" distR="0">
            <wp:extent cx="517525" cy="233045"/>
            <wp:effectExtent l="0" t="0" r="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7525" cy="233045"/>
                    </a:xfrm>
                    <a:prstGeom prst="rect">
                      <a:avLst/>
                    </a:prstGeom>
                    <a:noFill/>
                    <a:ln>
                      <a:noFill/>
                    </a:ln>
                  </pic:spPr>
                </pic:pic>
              </a:graphicData>
            </a:graphic>
          </wp:inline>
        </w:drawing>
      </w:r>
      <w:r>
        <w:rPr>
          <w:lang w:val="kk-KZ"/>
        </w:rPr>
        <w:t xml:space="preserve">. Абсолют қара денелер табиғатта жоқ, алайда қара күйе сияқты заттар жиіліктің белгілі бір интервалында абсолют қара денеге жақын келеді. </w:t>
      </w:r>
      <w:r>
        <w:rPr>
          <w:lang w:val="kk-KZ"/>
        </w:rPr>
        <w:lastRenderedPageBreak/>
        <w:t xml:space="preserve">Кішкене </w:t>
      </w:r>
      <w:r>
        <w:rPr>
          <w:i/>
          <w:lang w:val="kk-KZ"/>
        </w:rPr>
        <w:t>О</w:t>
      </w:r>
      <w:r>
        <w:rPr>
          <w:lang w:val="kk-KZ"/>
        </w:rPr>
        <w:t xml:space="preserve"> тесігі бар іші толығымен қап-қара қуыс дене қара дененің идеал моделі болып табылады. Мұндай қуысқа кірген сәуле толығымен жұтылады.</w:t>
      </w:r>
    </w:p>
    <w:p w:rsidR="003167A2" w:rsidRDefault="003167A2" w:rsidP="003167A2">
      <w:pPr>
        <w:jc w:val="both"/>
        <w:rPr>
          <w:lang w:val="kk-KZ"/>
        </w:rPr>
      </w:pPr>
      <w:r>
        <w:rPr>
          <w:lang w:val="kk-KZ"/>
        </w:rPr>
        <w:tab/>
        <w:t xml:space="preserve">Қара дене түсінігімен қатар </w:t>
      </w:r>
      <w:r>
        <w:rPr>
          <w:b/>
          <w:i/>
          <w:lang w:val="kk-KZ"/>
        </w:rPr>
        <w:t>сұр дене</w:t>
      </w:r>
      <w:r>
        <w:rPr>
          <w:lang w:val="kk-KZ"/>
        </w:rPr>
        <w:t xml:space="preserve"> деген түсінік бар – жарық жұтқыштық қабілеті бірден аз, бірақ барлық жиілікке бірдей және температураға, материалға және дененің бетінің күйіне тәуелді денелер: </w:t>
      </w:r>
    </w:p>
    <w:p w:rsidR="003167A2" w:rsidRDefault="003167A2" w:rsidP="003167A2">
      <w:pPr>
        <w:jc w:val="center"/>
        <w:rPr>
          <w:lang w:val="kk-KZ"/>
        </w:rPr>
      </w:pPr>
      <w:r>
        <w:rPr>
          <w:noProof/>
        </w:rPr>
        <w:drawing>
          <wp:inline distT="0" distB="0" distL="0" distR="0">
            <wp:extent cx="1431925" cy="215900"/>
            <wp:effectExtent l="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31925" cy="215900"/>
                    </a:xfrm>
                    <a:prstGeom prst="rect">
                      <a:avLst/>
                    </a:prstGeom>
                    <a:noFill/>
                    <a:ln>
                      <a:noFill/>
                    </a:ln>
                  </pic:spPr>
                </pic:pic>
              </a:graphicData>
            </a:graphic>
          </wp:inline>
        </w:drawing>
      </w:r>
    </w:p>
    <w:p w:rsidR="003167A2" w:rsidRDefault="003167A2" w:rsidP="003167A2">
      <w:pPr>
        <w:jc w:val="center"/>
        <w:rPr>
          <w:lang w:val="kk-KZ"/>
        </w:rPr>
      </w:pPr>
      <w:r>
        <w:rPr>
          <w:b/>
          <w:u w:val="single"/>
          <w:lang w:val="kk-KZ"/>
        </w:rPr>
        <w:t xml:space="preserve"> Кирхгоф заңы.</w:t>
      </w:r>
    </w:p>
    <w:p w:rsidR="003167A2" w:rsidRDefault="003167A2" w:rsidP="003167A2">
      <w:pPr>
        <w:jc w:val="both"/>
        <w:rPr>
          <w:lang w:val="kk-KZ"/>
        </w:rPr>
      </w:pPr>
      <w:r>
        <w:rPr>
          <w:lang w:val="kk-KZ"/>
        </w:rPr>
        <w:tab/>
        <w:t>Кирхгоф заңы денелердің сәуле шығарғыштық және жұтқыштық қабілеттері арасындағы байланысты анықтайды.</w:t>
      </w:r>
    </w:p>
    <w:p w:rsidR="003167A2" w:rsidRDefault="003167A2" w:rsidP="003167A2">
      <w:pPr>
        <w:jc w:val="both"/>
        <w:rPr>
          <w:lang w:val="kk-KZ"/>
        </w:rPr>
      </w:pPr>
      <w:r>
        <w:rPr>
          <w:noProof/>
        </w:rPr>
        <w:drawing>
          <wp:anchor distT="0" distB="0" distL="114300" distR="114300" simplePos="0" relativeHeight="251662336" behindDoc="0" locked="0" layoutInCell="1" allowOverlap="1">
            <wp:simplePos x="0" y="0"/>
            <wp:positionH relativeFrom="column">
              <wp:posOffset>5029200</wp:posOffset>
            </wp:positionH>
            <wp:positionV relativeFrom="paragraph">
              <wp:posOffset>51435</wp:posOffset>
            </wp:positionV>
            <wp:extent cx="939800" cy="577850"/>
            <wp:effectExtent l="0" t="0" r="0" b="0"/>
            <wp:wrapTight wrapText="bothSides">
              <wp:wrapPolygon edited="0">
                <wp:start x="0" y="0"/>
                <wp:lineTo x="0" y="20651"/>
                <wp:lineTo x="21016" y="20651"/>
                <wp:lineTo x="21016" y="0"/>
                <wp:lineTo x="0" y="0"/>
              </wp:wrapPolygon>
            </wp:wrapTight>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39800" cy="57785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kk-KZ"/>
        </w:rPr>
        <w:tab/>
        <w:t xml:space="preserve">Дененің сәуле шығарғыштық қабілетінің оның сәуле жұтқыштық қабілетіне қатынасы дененің табиғатына байланысты емес; барлық денелерге бірдей, сәуле толқын ұзындығымен температураға тәуелді </w:t>
      </w:r>
      <w:r>
        <w:rPr>
          <w:noProof/>
        </w:rPr>
        <w:drawing>
          <wp:inline distT="0" distB="0" distL="0" distR="0">
            <wp:extent cx="259080" cy="155575"/>
            <wp:effectExtent l="0" t="0" r="7620"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9080" cy="155575"/>
                    </a:xfrm>
                    <a:prstGeom prst="rect">
                      <a:avLst/>
                    </a:prstGeom>
                    <a:noFill/>
                    <a:ln>
                      <a:noFill/>
                    </a:ln>
                  </pic:spPr>
                </pic:pic>
              </a:graphicData>
            </a:graphic>
          </wp:inline>
        </w:drawing>
      </w:r>
      <w:r>
        <w:rPr>
          <w:lang w:val="kk-KZ"/>
        </w:rPr>
        <w:t xml:space="preserve"> - әмбебап  функция болады, ол абсолют қара дененің сәуле шығарғыштық қабілетіне тең. </w:t>
      </w:r>
    </w:p>
    <w:p w:rsidR="003167A2" w:rsidRDefault="003167A2" w:rsidP="003167A2">
      <w:pPr>
        <w:ind w:firstLine="708"/>
        <w:jc w:val="both"/>
        <w:rPr>
          <w:lang w:val="kk-KZ"/>
        </w:rPr>
      </w:pPr>
    </w:p>
    <w:p w:rsidR="003167A2" w:rsidRDefault="003167A2" w:rsidP="003167A2">
      <w:pPr>
        <w:ind w:firstLine="708"/>
        <w:jc w:val="both"/>
        <w:rPr>
          <w:lang w:val="kk-KZ"/>
        </w:rPr>
      </w:pPr>
      <w:r>
        <w:rPr>
          <w:lang w:val="kk-KZ"/>
        </w:rPr>
        <w:t xml:space="preserve">Қара дене үшін  </w:t>
      </w:r>
      <w:r>
        <w:rPr>
          <w:noProof/>
        </w:rPr>
        <w:drawing>
          <wp:inline distT="0" distB="0" distL="0" distR="0">
            <wp:extent cx="517525" cy="233045"/>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7525" cy="233045"/>
                    </a:xfrm>
                    <a:prstGeom prst="rect">
                      <a:avLst/>
                    </a:prstGeom>
                    <a:noFill/>
                    <a:ln>
                      <a:noFill/>
                    </a:ln>
                  </pic:spPr>
                </pic:pic>
              </a:graphicData>
            </a:graphic>
          </wp:inline>
        </w:drawing>
      </w:r>
      <w:r>
        <w:rPr>
          <w:lang w:val="kk-KZ"/>
        </w:rPr>
        <w:t xml:space="preserve">, сол себепті  </w:t>
      </w:r>
      <w:r>
        <w:rPr>
          <w:noProof/>
        </w:rPr>
        <w:drawing>
          <wp:inline distT="0" distB="0" distL="0" distR="0">
            <wp:extent cx="259080" cy="155575"/>
            <wp:effectExtent l="0" t="0" r="762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9080" cy="155575"/>
                    </a:xfrm>
                    <a:prstGeom prst="rect">
                      <a:avLst/>
                    </a:prstGeom>
                    <a:noFill/>
                    <a:ln>
                      <a:noFill/>
                    </a:ln>
                  </pic:spPr>
                </pic:pic>
              </a:graphicData>
            </a:graphic>
          </wp:inline>
        </w:drawing>
      </w:r>
      <w:r>
        <w:rPr>
          <w:lang w:val="kk-KZ"/>
        </w:rPr>
        <w:t xml:space="preserve"> Кирхгофтың әмбебап функциясы  қара дененің әнергетикалық жарқырауының спектрлік тығыздығы (сәуле шығарғыштық қабілеті) болып табылады.  Жылулық сәулелену теориясында </w:t>
      </w:r>
      <w:r>
        <w:rPr>
          <w:noProof/>
        </w:rPr>
        <w:drawing>
          <wp:inline distT="0" distB="0" distL="0" distR="0">
            <wp:extent cx="259080" cy="155575"/>
            <wp:effectExtent l="0" t="0" r="762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9080" cy="155575"/>
                    </a:xfrm>
                    <a:prstGeom prst="rect">
                      <a:avLst/>
                    </a:prstGeom>
                    <a:noFill/>
                    <a:ln>
                      <a:noFill/>
                    </a:ln>
                  </pic:spPr>
                </pic:pic>
              </a:graphicData>
            </a:graphic>
          </wp:inline>
        </w:drawing>
      </w:r>
      <w:r>
        <w:rPr>
          <w:lang w:val="kk-KZ"/>
        </w:rPr>
        <w:t xml:space="preserve"> - ң </w:t>
      </w:r>
      <w:r>
        <w:rPr>
          <w:u w:val="single"/>
          <w:lang w:val="kk-KZ"/>
        </w:rPr>
        <w:t>жиілікке және температурағаайқын тәуелділігін</w:t>
      </w:r>
      <w:r>
        <w:rPr>
          <w:lang w:val="kk-KZ"/>
        </w:rPr>
        <w:t xml:space="preserve"> табу өте маңызды есеп болып табылады.   </w:t>
      </w:r>
    </w:p>
    <w:p w:rsidR="003167A2" w:rsidRDefault="003167A2" w:rsidP="003167A2">
      <w:pPr>
        <w:jc w:val="center"/>
        <w:rPr>
          <w:b/>
          <w:u w:val="single"/>
          <w:lang w:val="kk-KZ"/>
        </w:rPr>
      </w:pPr>
      <w:r>
        <w:rPr>
          <w:b/>
          <w:u w:val="single"/>
          <w:lang w:val="kk-KZ"/>
        </w:rPr>
        <w:t>Стефан – Больцман заңы.</w:t>
      </w:r>
    </w:p>
    <w:p w:rsidR="003167A2" w:rsidRDefault="003167A2" w:rsidP="003167A2">
      <w:pPr>
        <w:jc w:val="both"/>
        <w:rPr>
          <w:lang w:val="kk-KZ"/>
        </w:rPr>
      </w:pPr>
      <w:r>
        <w:rPr>
          <w:lang w:val="kk-KZ"/>
        </w:rPr>
        <w:tab/>
        <w:t>Сұр дененің әнергетикалық жарқырауы (</w:t>
      </w:r>
      <w:r>
        <w:rPr>
          <w:noProof/>
        </w:rPr>
        <w:drawing>
          <wp:inline distT="0" distB="0" distL="0" distR="0">
            <wp:extent cx="120650" cy="103505"/>
            <wp:effectExtent l="0" t="0" r="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0650" cy="103505"/>
                    </a:xfrm>
                    <a:prstGeom prst="rect">
                      <a:avLst/>
                    </a:prstGeom>
                    <a:noFill/>
                    <a:ln>
                      <a:noFill/>
                    </a:ln>
                  </pic:spPr>
                </pic:pic>
              </a:graphicData>
            </a:graphic>
          </wp:inline>
        </w:drawing>
      </w:r>
      <w:r>
        <w:rPr>
          <w:lang w:val="kk-KZ"/>
        </w:rPr>
        <w:t xml:space="preserve">  бойынша интегралдық):</w:t>
      </w:r>
    </w:p>
    <w:p w:rsidR="003167A2" w:rsidRDefault="003167A2" w:rsidP="003167A2">
      <w:pPr>
        <w:jc w:val="center"/>
        <w:rPr>
          <w:lang w:val="kk-KZ"/>
        </w:rPr>
      </w:pPr>
      <w:r>
        <w:rPr>
          <w:noProof/>
        </w:rPr>
        <w:drawing>
          <wp:inline distT="0" distB="0" distL="0" distR="0">
            <wp:extent cx="2432685" cy="466090"/>
            <wp:effectExtent l="0" t="0" r="5715"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32685" cy="466090"/>
                    </a:xfrm>
                    <a:prstGeom prst="rect">
                      <a:avLst/>
                    </a:prstGeom>
                    <a:noFill/>
                    <a:ln>
                      <a:noFill/>
                    </a:ln>
                  </pic:spPr>
                </pic:pic>
              </a:graphicData>
            </a:graphic>
          </wp:inline>
        </w:drawing>
      </w:r>
    </w:p>
    <w:p w:rsidR="003167A2" w:rsidRDefault="003167A2" w:rsidP="003167A2">
      <w:pPr>
        <w:jc w:val="both"/>
        <w:rPr>
          <w:lang w:val="kk-KZ"/>
        </w:rPr>
      </w:pPr>
      <w:r>
        <w:rPr>
          <w:lang w:val="kk-KZ"/>
        </w:rPr>
        <w:t xml:space="preserve">Мұндағы, </w:t>
      </w:r>
    </w:p>
    <w:p w:rsidR="003167A2" w:rsidRDefault="003167A2" w:rsidP="003167A2">
      <w:pPr>
        <w:jc w:val="center"/>
        <w:rPr>
          <w:lang w:val="kk-KZ"/>
        </w:rPr>
      </w:pPr>
      <w:r>
        <w:rPr>
          <w:noProof/>
        </w:rPr>
        <w:drawing>
          <wp:inline distT="0" distB="0" distL="0" distR="0">
            <wp:extent cx="828040" cy="466090"/>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28040" cy="466090"/>
                    </a:xfrm>
                    <a:prstGeom prst="rect">
                      <a:avLst/>
                    </a:prstGeom>
                    <a:noFill/>
                    <a:ln>
                      <a:noFill/>
                    </a:ln>
                  </pic:spPr>
                </pic:pic>
              </a:graphicData>
            </a:graphic>
          </wp:inline>
        </w:drawing>
      </w:r>
    </w:p>
    <w:p w:rsidR="003167A2" w:rsidRDefault="003167A2" w:rsidP="003167A2">
      <w:pPr>
        <w:numPr>
          <w:ilvl w:val="0"/>
          <w:numId w:val="1"/>
        </w:numPr>
        <w:jc w:val="both"/>
        <w:rPr>
          <w:lang w:val="kk-KZ"/>
        </w:rPr>
      </w:pPr>
      <w:r>
        <w:rPr>
          <w:lang w:val="kk-KZ"/>
        </w:rPr>
        <w:t>қара дененің әнергетикалық жарқырауы тек температураға тәуелді. Бұл тәуелділікті Стефан – Больцман заңы сипаттайды: қара дененің әнергетикалық жарқырауы термодинамикалық температураның төртінші дәрежесіне пропорционал:</w:t>
      </w:r>
    </w:p>
    <w:p w:rsidR="003167A2" w:rsidRDefault="003167A2" w:rsidP="003167A2">
      <w:pPr>
        <w:jc w:val="center"/>
        <w:rPr>
          <w:lang w:val="kk-KZ"/>
        </w:rPr>
      </w:pPr>
      <w:r>
        <w:rPr>
          <w:noProof/>
        </w:rPr>
        <w:drawing>
          <wp:inline distT="0" distB="0" distL="0" distR="0">
            <wp:extent cx="586740" cy="224155"/>
            <wp:effectExtent l="0" t="0" r="3810" b="4445"/>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6740" cy="224155"/>
                    </a:xfrm>
                    <a:prstGeom prst="rect">
                      <a:avLst/>
                    </a:prstGeom>
                    <a:noFill/>
                    <a:ln>
                      <a:noFill/>
                    </a:ln>
                  </pic:spPr>
                </pic:pic>
              </a:graphicData>
            </a:graphic>
          </wp:inline>
        </w:drawing>
      </w:r>
    </w:p>
    <w:p w:rsidR="003167A2" w:rsidRDefault="003167A2" w:rsidP="003167A2">
      <w:pPr>
        <w:jc w:val="both"/>
        <w:rPr>
          <w:lang w:val="kk-KZ"/>
        </w:rPr>
      </w:pPr>
      <w:r>
        <w:rPr>
          <w:lang w:val="kk-KZ"/>
        </w:rPr>
        <w:t xml:space="preserve">(сәйкесінше сұр дене үшін  </w:t>
      </w:r>
      <w:r>
        <w:rPr>
          <w:noProof/>
        </w:rPr>
        <w:drawing>
          <wp:inline distT="0" distB="0" distL="0" distR="0">
            <wp:extent cx="741680" cy="215900"/>
            <wp:effectExtent l="0" t="0" r="127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741680" cy="215900"/>
                    </a:xfrm>
                    <a:prstGeom prst="rect">
                      <a:avLst/>
                    </a:prstGeom>
                    <a:noFill/>
                    <a:ln>
                      <a:noFill/>
                    </a:ln>
                  </pic:spPr>
                </pic:pic>
              </a:graphicData>
            </a:graphic>
          </wp:inline>
        </w:drawing>
      </w:r>
      <w:r>
        <w:rPr>
          <w:lang w:val="kk-KZ"/>
        </w:rPr>
        <w:t xml:space="preserve">   ), мұндағы </w:t>
      </w:r>
      <w:r>
        <w:rPr>
          <w:noProof/>
        </w:rPr>
        <w:drawing>
          <wp:inline distT="0" distB="0" distL="0" distR="0">
            <wp:extent cx="1440815" cy="163830"/>
            <wp:effectExtent l="0" t="0" r="6985" b="762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40815" cy="163830"/>
                    </a:xfrm>
                    <a:prstGeom prst="rect">
                      <a:avLst/>
                    </a:prstGeom>
                    <a:noFill/>
                    <a:ln>
                      <a:noFill/>
                    </a:ln>
                  </pic:spPr>
                </pic:pic>
              </a:graphicData>
            </a:graphic>
          </wp:inline>
        </w:drawing>
      </w:r>
      <w:r>
        <w:rPr>
          <w:lang w:val="kk-KZ"/>
        </w:rPr>
        <w:t xml:space="preserve"> - Стефан – Больцман тұрақтысы.</w:t>
      </w:r>
    </w:p>
    <w:p w:rsidR="003167A2" w:rsidRDefault="003167A2" w:rsidP="003167A2">
      <w:pPr>
        <w:jc w:val="center"/>
        <w:rPr>
          <w:b/>
          <w:u w:val="single"/>
          <w:lang w:val="kk-KZ"/>
        </w:rPr>
      </w:pPr>
      <w:r>
        <w:rPr>
          <w:b/>
          <w:u w:val="single"/>
          <w:lang w:val="kk-KZ"/>
        </w:rPr>
        <w:t xml:space="preserve"> Виннің ығысу заңы.</w:t>
      </w:r>
    </w:p>
    <w:p w:rsidR="003167A2" w:rsidRDefault="003167A2" w:rsidP="003167A2">
      <w:pPr>
        <w:ind w:firstLine="708"/>
        <w:jc w:val="both"/>
        <w:rPr>
          <w:lang w:val="kk-KZ"/>
        </w:rPr>
      </w:pPr>
      <w:r>
        <w:rPr>
          <w:noProof/>
        </w:rPr>
        <w:drawing>
          <wp:anchor distT="0" distB="0" distL="114300" distR="114300" simplePos="0" relativeHeight="251663360" behindDoc="0" locked="0" layoutInCell="1" allowOverlap="1">
            <wp:simplePos x="0" y="0"/>
            <wp:positionH relativeFrom="column">
              <wp:posOffset>3771900</wp:posOffset>
            </wp:positionH>
            <wp:positionV relativeFrom="paragraph">
              <wp:posOffset>702310</wp:posOffset>
            </wp:positionV>
            <wp:extent cx="1986915" cy="1600200"/>
            <wp:effectExtent l="0" t="0" r="0" b="0"/>
            <wp:wrapTight wrapText="bothSides">
              <wp:wrapPolygon edited="0">
                <wp:start x="0" y="0"/>
                <wp:lineTo x="0" y="21343"/>
                <wp:lineTo x="21331" y="21343"/>
                <wp:lineTo x="21331" y="0"/>
                <wp:lineTo x="0" y="0"/>
              </wp:wrapPolygon>
            </wp:wrapTight>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986915" cy="160020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kk-KZ"/>
        </w:rPr>
        <w:t>Стефан –Больцман  заңы қара дененің сәуле шығаруының  спектрлік құрылымы жөнінде ешқандай мәлімет бермейді. Қара дененің сәулелену спектрінде максимумның орналасуы Винның ығысу заңымен сипатталады:</w:t>
      </w:r>
    </w:p>
    <w:p w:rsidR="003167A2" w:rsidRDefault="003167A2" w:rsidP="003167A2">
      <w:pPr>
        <w:jc w:val="both"/>
        <w:rPr>
          <w:i/>
          <w:lang w:val="kk-KZ"/>
        </w:rPr>
      </w:pPr>
      <w:r>
        <w:rPr>
          <w:i/>
          <w:lang w:val="kk-KZ"/>
        </w:rPr>
        <w:t>Абсолют қара дененің сәуле шығарғыштық қабілетінің максимал мәніне сәйкес келетін толқын ұзындығы λ</w:t>
      </w:r>
      <w:r>
        <w:rPr>
          <w:i/>
          <w:vertAlign w:val="subscript"/>
          <w:lang w:val="kk-KZ"/>
        </w:rPr>
        <w:t>max</w:t>
      </w:r>
      <w:r>
        <w:rPr>
          <w:i/>
          <w:lang w:val="kk-KZ"/>
        </w:rPr>
        <w:t xml:space="preserve">  оның термодинамикалық температурасына  кері пропорционал:</w:t>
      </w:r>
    </w:p>
    <w:p w:rsidR="003167A2" w:rsidRDefault="003167A2" w:rsidP="003167A2">
      <w:pPr>
        <w:jc w:val="center"/>
        <w:rPr>
          <w:lang w:val="kk-KZ"/>
        </w:rPr>
      </w:pPr>
      <w:r>
        <w:rPr>
          <w:noProof/>
        </w:rPr>
        <w:drawing>
          <wp:inline distT="0" distB="0" distL="0" distR="0">
            <wp:extent cx="767715" cy="422910"/>
            <wp:effectExtent l="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767715" cy="422910"/>
                    </a:xfrm>
                    <a:prstGeom prst="rect">
                      <a:avLst/>
                    </a:prstGeom>
                    <a:noFill/>
                    <a:ln>
                      <a:noFill/>
                    </a:ln>
                  </pic:spPr>
                </pic:pic>
              </a:graphicData>
            </a:graphic>
          </wp:inline>
        </w:drawing>
      </w:r>
    </w:p>
    <w:p w:rsidR="003167A2" w:rsidRDefault="003167A2" w:rsidP="003167A2">
      <w:pPr>
        <w:jc w:val="both"/>
        <w:rPr>
          <w:lang w:val="kk-KZ"/>
        </w:rPr>
      </w:pPr>
      <w:r>
        <w:rPr>
          <w:lang w:val="kk-KZ"/>
        </w:rPr>
        <w:t xml:space="preserve">Мұндағы  </w:t>
      </w:r>
      <w:r>
        <w:rPr>
          <w:b/>
          <w:i/>
          <w:lang w:val="en-US"/>
        </w:rPr>
        <w:t>b</w:t>
      </w:r>
      <w:r>
        <w:rPr>
          <w:b/>
          <w:i/>
        </w:rPr>
        <w:t>=</w:t>
      </w:r>
      <w:r>
        <w:rPr>
          <w:b/>
          <w:i/>
          <w:lang w:val="kk-KZ"/>
        </w:rPr>
        <w:t>2,9·10</w:t>
      </w:r>
      <w:r>
        <w:rPr>
          <w:b/>
          <w:i/>
          <w:vertAlign w:val="superscript"/>
          <w:lang w:val="kk-KZ"/>
        </w:rPr>
        <w:t>-3</w:t>
      </w:r>
      <w:r>
        <w:rPr>
          <w:b/>
          <w:i/>
          <w:lang w:val="kk-KZ"/>
        </w:rPr>
        <w:t>м·К</w:t>
      </w:r>
      <w:r>
        <w:rPr>
          <w:lang w:val="kk-KZ"/>
        </w:rPr>
        <w:t xml:space="preserve"> – Вин тұрақтысы.</w:t>
      </w:r>
    </w:p>
    <w:p w:rsidR="003167A2" w:rsidRDefault="003167A2" w:rsidP="003167A2">
      <w:pPr>
        <w:jc w:val="both"/>
        <w:rPr>
          <w:lang w:val="kk-KZ"/>
        </w:rPr>
      </w:pPr>
    </w:p>
    <w:p w:rsidR="003167A2" w:rsidRDefault="003167A2" w:rsidP="003167A2">
      <w:pPr>
        <w:jc w:val="both"/>
        <w:rPr>
          <w:lang w:val="kk-KZ"/>
        </w:rPr>
      </w:pPr>
    </w:p>
    <w:p w:rsidR="003167A2" w:rsidRDefault="003167A2" w:rsidP="003167A2">
      <w:pPr>
        <w:jc w:val="both"/>
        <w:rPr>
          <w:lang w:val="kk-KZ"/>
        </w:rPr>
      </w:pPr>
    </w:p>
    <w:p w:rsidR="003167A2" w:rsidRDefault="003167A2" w:rsidP="003167A2">
      <w:pPr>
        <w:jc w:val="both"/>
        <w:rPr>
          <w:lang w:val="kk-KZ"/>
        </w:rPr>
      </w:pPr>
    </w:p>
    <w:p w:rsidR="003167A2" w:rsidRDefault="003167A2" w:rsidP="003167A2">
      <w:pPr>
        <w:jc w:val="both"/>
        <w:rPr>
          <w:lang w:val="kk-KZ"/>
        </w:rPr>
      </w:pPr>
    </w:p>
    <w:p w:rsidR="003167A2" w:rsidRDefault="003167A2" w:rsidP="003167A2">
      <w:pPr>
        <w:jc w:val="center"/>
        <w:rPr>
          <w:lang w:val="kk-KZ"/>
        </w:rPr>
      </w:pPr>
      <w:r>
        <w:rPr>
          <w:b/>
          <w:u w:val="single"/>
          <w:lang w:val="kk-KZ"/>
        </w:rPr>
        <w:t xml:space="preserve"> Рәлей-Джинс және Вин формулалары.</w:t>
      </w:r>
    </w:p>
    <w:p w:rsidR="003167A2" w:rsidRDefault="003167A2" w:rsidP="003167A2">
      <w:pPr>
        <w:jc w:val="both"/>
        <w:rPr>
          <w:lang w:val="kk-KZ"/>
        </w:rPr>
      </w:pPr>
      <w:r>
        <w:rPr>
          <w:lang w:val="kk-KZ"/>
        </w:rPr>
        <w:tab/>
        <w:t>Рәлей және Джинс жылулық сәуле шығаруға классикалық әнергияларды еркіндік дәрежелері бойынша тең үлестіру заңын қолдана отырып,</w:t>
      </w:r>
      <w:r>
        <w:rPr>
          <w:noProof/>
        </w:rPr>
        <w:drawing>
          <wp:inline distT="0" distB="0" distL="0" distR="0">
            <wp:extent cx="250190" cy="163830"/>
            <wp:effectExtent l="0" t="0" r="0" b="762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50190" cy="163830"/>
                    </a:xfrm>
                    <a:prstGeom prst="rect">
                      <a:avLst/>
                    </a:prstGeom>
                    <a:noFill/>
                    <a:ln>
                      <a:noFill/>
                    </a:ln>
                  </pic:spPr>
                </pic:pic>
              </a:graphicData>
            </a:graphic>
          </wp:inline>
        </w:drawing>
      </w:r>
      <w:r>
        <w:rPr>
          <w:lang w:val="kk-KZ"/>
        </w:rPr>
        <w:t xml:space="preserve"> қара дененің сәуле шығарғыштық қабілетінің жарық жиілігіне тәуелділігін сипаттайтын өрнек алды:</w:t>
      </w:r>
    </w:p>
    <w:p w:rsidR="003167A2" w:rsidRDefault="003167A2" w:rsidP="003167A2">
      <w:pPr>
        <w:jc w:val="center"/>
        <w:rPr>
          <w:lang w:val="kk-KZ"/>
        </w:rPr>
      </w:pPr>
      <w:r>
        <w:rPr>
          <w:noProof/>
        </w:rPr>
        <w:drawing>
          <wp:inline distT="0" distB="0" distL="0" distR="0">
            <wp:extent cx="1621790" cy="440055"/>
            <wp:effectExtent l="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621790" cy="440055"/>
                    </a:xfrm>
                    <a:prstGeom prst="rect">
                      <a:avLst/>
                    </a:prstGeom>
                    <a:noFill/>
                    <a:ln>
                      <a:noFill/>
                    </a:ln>
                  </pic:spPr>
                </pic:pic>
              </a:graphicData>
            </a:graphic>
          </wp:inline>
        </w:drawing>
      </w:r>
    </w:p>
    <w:p w:rsidR="003167A2" w:rsidRDefault="003167A2" w:rsidP="003167A2">
      <w:pPr>
        <w:jc w:val="both"/>
        <w:rPr>
          <w:lang w:val="kk-KZ"/>
        </w:rPr>
      </w:pPr>
      <w:r>
        <w:rPr>
          <w:lang w:val="kk-KZ"/>
        </w:rPr>
        <w:t xml:space="preserve">Мұндағы </w:t>
      </w:r>
      <w:r>
        <w:rPr>
          <w:noProof/>
        </w:rPr>
        <w:drawing>
          <wp:inline distT="0" distB="0" distL="0" distR="0">
            <wp:extent cx="517525" cy="215900"/>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17525" cy="215900"/>
                    </a:xfrm>
                    <a:prstGeom prst="rect">
                      <a:avLst/>
                    </a:prstGeom>
                    <a:noFill/>
                    <a:ln>
                      <a:noFill/>
                    </a:ln>
                  </pic:spPr>
                </pic:pic>
              </a:graphicData>
            </a:graphic>
          </wp:inline>
        </w:drawing>
      </w:r>
      <w:r>
        <w:rPr>
          <w:lang w:val="kk-KZ"/>
        </w:rPr>
        <w:t xml:space="preserve">  -  меншікті жиілігі </w:t>
      </w:r>
      <w:r>
        <w:rPr>
          <w:noProof/>
        </w:rPr>
        <w:drawing>
          <wp:inline distT="0" distB="0" distL="0" distR="0">
            <wp:extent cx="120650" cy="120650"/>
            <wp:effectExtent l="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Pr>
          <w:lang w:val="kk-KZ"/>
        </w:rPr>
        <w:t xml:space="preserve"> осциллятордың орташа әнергиясы.</w:t>
      </w:r>
    </w:p>
    <w:p w:rsidR="003167A2" w:rsidRDefault="003167A2" w:rsidP="003167A2">
      <w:pPr>
        <w:jc w:val="both"/>
        <w:rPr>
          <w:lang w:val="kk-KZ"/>
        </w:rPr>
      </w:pPr>
      <w:r>
        <w:rPr>
          <w:lang w:val="kk-KZ"/>
        </w:rPr>
        <w:lastRenderedPageBreak/>
        <w:tab/>
        <w:t xml:space="preserve">Алайда осы өрнектен Стефан – Больцман заңын алу ұмтылысы физикалық мәні жоқ нәтижелерге алып келеді – ультракүлгін аймақта </w:t>
      </w:r>
      <w:r>
        <w:rPr>
          <w:noProof/>
        </w:rPr>
        <w:drawing>
          <wp:inline distT="0" distB="0" distL="0" distR="0">
            <wp:extent cx="207010" cy="189865"/>
            <wp:effectExtent l="0" t="0" r="2540" b="635"/>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07010" cy="189865"/>
                    </a:xfrm>
                    <a:prstGeom prst="rect">
                      <a:avLst/>
                    </a:prstGeom>
                    <a:noFill/>
                    <a:ln>
                      <a:noFill/>
                    </a:ln>
                  </pic:spPr>
                </pic:pic>
              </a:graphicData>
            </a:graphic>
          </wp:inline>
        </w:drawing>
      </w:r>
      <w:r>
        <w:rPr>
          <w:lang w:val="kk-KZ"/>
        </w:rPr>
        <w:t xml:space="preserve"> өте үлкен мәнге жетіп, шексіз өсе берді. Бұл нәтиже «ультракүлгіндік апат» деген атқа ие болды:</w:t>
      </w:r>
    </w:p>
    <w:p w:rsidR="003167A2" w:rsidRDefault="003167A2" w:rsidP="003167A2">
      <w:pPr>
        <w:jc w:val="center"/>
        <w:rPr>
          <w:lang w:val="kk-KZ"/>
        </w:rPr>
      </w:pPr>
      <w:r>
        <w:rPr>
          <w:noProof/>
        </w:rPr>
        <w:drawing>
          <wp:inline distT="0" distB="0" distL="0" distR="0">
            <wp:extent cx="1837690" cy="440055"/>
            <wp:effectExtent l="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837690" cy="440055"/>
                    </a:xfrm>
                    <a:prstGeom prst="rect">
                      <a:avLst/>
                    </a:prstGeom>
                    <a:noFill/>
                    <a:ln>
                      <a:noFill/>
                    </a:ln>
                  </pic:spPr>
                </pic:pic>
              </a:graphicData>
            </a:graphic>
          </wp:inline>
        </w:drawing>
      </w:r>
    </w:p>
    <w:p w:rsidR="003167A2" w:rsidRDefault="003167A2" w:rsidP="003167A2">
      <w:pPr>
        <w:ind w:firstLine="708"/>
        <w:jc w:val="both"/>
        <w:rPr>
          <w:lang w:val="kk-KZ"/>
        </w:rPr>
      </w:pPr>
      <w:r>
        <w:rPr>
          <w:lang w:val="kk-KZ"/>
        </w:rPr>
        <w:t xml:space="preserve">Рәлей – Джинс формуласы тек </w:t>
      </w:r>
      <w:r>
        <w:rPr>
          <w:u w:val="single"/>
          <w:lang w:val="kk-KZ"/>
        </w:rPr>
        <w:t>төмен жиіліктер</w:t>
      </w:r>
      <w:r>
        <w:rPr>
          <w:lang w:val="kk-KZ"/>
        </w:rPr>
        <w:t xml:space="preserve"> аймағында және жоғары температураларда ғана тәжірибемен сәйкес болды. Жоғары жиіліктер аймағында Виннің формуласы (Виннің сәуле шығару заңы) тәжірибені жақсы сипаттады:</w:t>
      </w:r>
    </w:p>
    <w:p w:rsidR="003167A2" w:rsidRDefault="003167A2" w:rsidP="003167A2">
      <w:pPr>
        <w:jc w:val="center"/>
        <w:rPr>
          <w:lang w:val="kk-KZ"/>
        </w:rPr>
      </w:pPr>
      <w:r>
        <w:rPr>
          <w:noProof/>
        </w:rPr>
        <w:drawing>
          <wp:inline distT="0" distB="0" distL="0" distR="0">
            <wp:extent cx="1656080" cy="215900"/>
            <wp:effectExtent l="0" t="0" r="127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656080" cy="215900"/>
                    </a:xfrm>
                    <a:prstGeom prst="rect">
                      <a:avLst/>
                    </a:prstGeom>
                    <a:noFill/>
                    <a:ln>
                      <a:noFill/>
                    </a:ln>
                  </pic:spPr>
                </pic:pic>
              </a:graphicData>
            </a:graphic>
          </wp:inline>
        </w:drawing>
      </w:r>
    </w:p>
    <w:p w:rsidR="003167A2" w:rsidRDefault="003167A2" w:rsidP="003167A2">
      <w:pPr>
        <w:jc w:val="both"/>
        <w:rPr>
          <w:lang w:val="kk-KZ"/>
        </w:rPr>
      </w:pPr>
      <w:r>
        <w:rPr>
          <w:lang w:val="kk-KZ"/>
        </w:rPr>
        <w:t>Мұндағы</w:t>
      </w:r>
      <w:r>
        <w:rPr>
          <w:i/>
          <w:lang w:val="kk-KZ"/>
        </w:rPr>
        <w:t xml:space="preserve"> С</w:t>
      </w:r>
      <w:r>
        <w:rPr>
          <w:i/>
          <w:vertAlign w:val="subscript"/>
          <w:lang w:val="kk-KZ"/>
        </w:rPr>
        <w:t>1</w:t>
      </w:r>
      <w:r>
        <w:rPr>
          <w:lang w:val="kk-KZ"/>
        </w:rPr>
        <w:t xml:space="preserve"> және </w:t>
      </w:r>
      <w:r>
        <w:rPr>
          <w:i/>
          <w:lang w:val="kk-KZ"/>
        </w:rPr>
        <w:t>С</w:t>
      </w:r>
      <w:r>
        <w:rPr>
          <w:i/>
          <w:vertAlign w:val="subscript"/>
          <w:lang w:val="kk-KZ"/>
        </w:rPr>
        <w:t>2</w:t>
      </w:r>
      <w:r>
        <w:rPr>
          <w:lang w:val="kk-KZ"/>
        </w:rPr>
        <w:t xml:space="preserve"> – тұрақтылар.</w:t>
      </w:r>
    </w:p>
    <w:p w:rsidR="003167A2" w:rsidRDefault="003167A2" w:rsidP="003167A2">
      <w:pPr>
        <w:jc w:val="both"/>
        <w:rPr>
          <w:lang w:val="kk-KZ"/>
        </w:rPr>
      </w:pPr>
    </w:p>
    <w:p w:rsidR="003167A2" w:rsidRDefault="003167A2" w:rsidP="003167A2">
      <w:pPr>
        <w:jc w:val="center"/>
        <w:rPr>
          <w:lang w:val="kk-KZ"/>
        </w:rPr>
      </w:pPr>
      <w:r>
        <w:rPr>
          <w:b/>
          <w:u w:val="single"/>
          <w:lang w:val="kk-KZ"/>
        </w:rPr>
        <w:t xml:space="preserve"> Планктың кванттық гипотезасы</w:t>
      </w:r>
      <w:r>
        <w:rPr>
          <w:lang w:val="kk-KZ"/>
        </w:rPr>
        <w:t>.</w:t>
      </w:r>
    </w:p>
    <w:p w:rsidR="003167A2" w:rsidRDefault="003167A2" w:rsidP="003167A2">
      <w:pPr>
        <w:jc w:val="both"/>
        <w:rPr>
          <w:lang w:val="kk-KZ"/>
        </w:rPr>
      </w:pPr>
      <w:r>
        <w:rPr>
          <w:lang w:val="kk-KZ"/>
        </w:rPr>
        <w:tab/>
        <w:t>Макс Планк классикалық гармониялық осциллятордың теориясын атомдық осцилляторларға қолдануға жарамсыз деп жорыды; атомдық осцилляторлар әнергияны үздіксіз шығармайды, бірақ белгілі бір мөлшерде порциялармен – кванттармен шығарады деп жорамал жасады.</w:t>
      </w:r>
    </w:p>
    <w:p w:rsidR="003167A2" w:rsidRDefault="003167A2" w:rsidP="003167A2">
      <w:pPr>
        <w:ind w:firstLine="708"/>
        <w:jc w:val="both"/>
        <w:rPr>
          <w:lang w:val="kk-KZ"/>
        </w:rPr>
      </w:pPr>
      <w:r>
        <w:rPr>
          <w:lang w:val="kk-KZ"/>
        </w:rPr>
        <w:t>Кванттың әнергиясы:</w:t>
      </w:r>
    </w:p>
    <w:p w:rsidR="003167A2" w:rsidRDefault="003167A2" w:rsidP="003167A2">
      <w:pPr>
        <w:ind w:firstLine="708"/>
        <w:jc w:val="center"/>
        <w:rPr>
          <w:lang w:val="kk-KZ"/>
        </w:rPr>
      </w:pPr>
      <w:r>
        <w:rPr>
          <w:noProof/>
        </w:rPr>
        <w:drawing>
          <wp:inline distT="0" distB="0" distL="0" distR="0">
            <wp:extent cx="1294130" cy="327660"/>
            <wp:effectExtent l="0" t="0" r="1270"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294130" cy="327660"/>
                    </a:xfrm>
                    <a:prstGeom prst="rect">
                      <a:avLst/>
                    </a:prstGeom>
                    <a:noFill/>
                    <a:ln>
                      <a:noFill/>
                    </a:ln>
                  </pic:spPr>
                </pic:pic>
              </a:graphicData>
            </a:graphic>
          </wp:inline>
        </w:drawing>
      </w:r>
    </w:p>
    <w:p w:rsidR="003167A2" w:rsidRDefault="003167A2" w:rsidP="003167A2">
      <w:pPr>
        <w:ind w:firstLine="708"/>
        <w:jc w:val="both"/>
        <w:rPr>
          <w:lang w:val="kk-KZ"/>
        </w:rPr>
      </w:pPr>
    </w:p>
    <w:p w:rsidR="003167A2" w:rsidRDefault="003167A2" w:rsidP="003167A2">
      <w:pPr>
        <w:ind w:firstLine="708"/>
        <w:jc w:val="both"/>
        <w:rPr>
          <w:lang w:val="kk-KZ"/>
        </w:rPr>
      </w:pPr>
      <w:r>
        <w:rPr>
          <w:lang w:val="kk-KZ"/>
        </w:rPr>
        <w:t xml:space="preserve">мұндағы </w:t>
      </w:r>
      <w:r>
        <w:rPr>
          <w:noProof/>
        </w:rPr>
        <w:drawing>
          <wp:inline distT="0" distB="0" distL="0" distR="0">
            <wp:extent cx="1854835" cy="198120"/>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854835" cy="198120"/>
                    </a:xfrm>
                    <a:prstGeom prst="rect">
                      <a:avLst/>
                    </a:prstGeom>
                    <a:noFill/>
                    <a:ln>
                      <a:noFill/>
                    </a:ln>
                  </pic:spPr>
                </pic:pic>
              </a:graphicData>
            </a:graphic>
          </wp:inline>
        </w:drawing>
      </w:r>
      <w:r>
        <w:rPr>
          <w:lang w:val="kk-KZ"/>
        </w:rPr>
        <w:t xml:space="preserve"> -  Планк тұрактысы.</w:t>
      </w:r>
    </w:p>
    <w:p w:rsidR="003167A2" w:rsidRDefault="003167A2" w:rsidP="003167A2">
      <w:pPr>
        <w:jc w:val="both"/>
        <w:rPr>
          <w:lang w:val="kk-KZ"/>
        </w:rPr>
      </w:pPr>
      <w:r>
        <w:rPr>
          <w:lang w:val="kk-KZ"/>
        </w:rPr>
        <w:tab/>
        <w:t xml:space="preserve">Механикада өлшемділігі «әнергия·уақыт» болатын шама бар. Ол шама </w:t>
      </w:r>
      <w:r>
        <w:rPr>
          <w:b/>
          <w:i/>
          <w:lang w:val="kk-KZ"/>
        </w:rPr>
        <w:t>әсер</w:t>
      </w:r>
      <w:r>
        <w:rPr>
          <w:lang w:val="kk-KZ"/>
        </w:rPr>
        <w:t xml:space="preserve"> деп аталады. Сондықтан,  кейде Планк тұрақтысын </w:t>
      </w:r>
      <w:r>
        <w:rPr>
          <w:b/>
          <w:i/>
          <w:lang w:val="kk-KZ"/>
        </w:rPr>
        <w:t>әсер кванты</w:t>
      </w:r>
      <w:r>
        <w:rPr>
          <w:lang w:val="kk-KZ"/>
        </w:rPr>
        <w:t xml:space="preserve"> деп атайды. </w:t>
      </w:r>
      <w:r>
        <w:rPr>
          <w:i/>
          <w:lang w:val="kk-KZ"/>
        </w:rPr>
        <w:t>һ</w:t>
      </w:r>
      <w:r>
        <w:rPr>
          <w:lang w:val="kk-KZ"/>
        </w:rPr>
        <w:t>-ң өлшемділігі импульс моментімен сәйкес келеді.</w:t>
      </w:r>
    </w:p>
    <w:p w:rsidR="003167A2" w:rsidRDefault="003167A2" w:rsidP="003167A2">
      <w:pPr>
        <w:jc w:val="both"/>
        <w:rPr>
          <w:lang w:val="kk-KZ"/>
        </w:rPr>
      </w:pPr>
      <w:r>
        <w:rPr>
          <w:lang w:val="kk-KZ"/>
        </w:rPr>
        <w:tab/>
        <w:t xml:space="preserve">Әнергия порциямен шығарылатындықтан, осциллятордың әнергиясы тек белгілі бір дискретті мәндерді ғана қабылдайды: </w:t>
      </w:r>
    </w:p>
    <w:p w:rsidR="003167A2" w:rsidRDefault="003167A2" w:rsidP="003167A2">
      <w:pPr>
        <w:jc w:val="both"/>
        <w:rPr>
          <w:lang w:val="kk-KZ"/>
        </w:rPr>
      </w:pPr>
    </w:p>
    <w:p w:rsidR="003167A2" w:rsidRDefault="003167A2" w:rsidP="003167A2">
      <w:pPr>
        <w:jc w:val="center"/>
        <w:rPr>
          <w:lang w:val="kk-KZ"/>
        </w:rPr>
      </w:pPr>
      <w:r>
        <w:rPr>
          <w:noProof/>
        </w:rPr>
        <w:drawing>
          <wp:inline distT="0" distB="0" distL="0" distR="0">
            <wp:extent cx="1845945" cy="155575"/>
            <wp:effectExtent l="0" t="0" r="1905"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845945" cy="155575"/>
                    </a:xfrm>
                    <a:prstGeom prst="rect">
                      <a:avLst/>
                    </a:prstGeom>
                    <a:noFill/>
                    <a:ln>
                      <a:noFill/>
                    </a:ln>
                  </pic:spPr>
                </pic:pic>
              </a:graphicData>
            </a:graphic>
          </wp:inline>
        </w:drawing>
      </w:r>
    </w:p>
    <w:p w:rsidR="003167A2" w:rsidRDefault="003167A2" w:rsidP="003167A2">
      <w:pPr>
        <w:jc w:val="both"/>
        <w:rPr>
          <w:lang w:val="kk-KZ"/>
        </w:rPr>
      </w:pPr>
      <w:r>
        <w:rPr>
          <w:noProof/>
        </w:rPr>
        <w:drawing>
          <wp:anchor distT="0" distB="0" distL="114300" distR="114300" simplePos="0" relativeHeight="251664384" behindDoc="0" locked="0" layoutInCell="1" allowOverlap="1">
            <wp:simplePos x="0" y="0"/>
            <wp:positionH relativeFrom="column">
              <wp:posOffset>3771900</wp:posOffset>
            </wp:positionH>
            <wp:positionV relativeFrom="paragraph">
              <wp:posOffset>31750</wp:posOffset>
            </wp:positionV>
            <wp:extent cx="2160270" cy="2520315"/>
            <wp:effectExtent l="0" t="0" r="0" b="0"/>
            <wp:wrapTight wrapText="bothSides">
              <wp:wrapPolygon edited="0">
                <wp:start x="0" y="0"/>
                <wp:lineTo x="0" y="21388"/>
                <wp:lineTo x="21333" y="21388"/>
                <wp:lineTo x="21333" y="0"/>
                <wp:lineTo x="0" y="0"/>
              </wp:wrapPolygon>
            </wp:wrapTight>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160270" cy="252031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kk-KZ"/>
        </w:rPr>
        <w:tab/>
      </w:r>
      <w:r>
        <w:rPr>
          <w:noProof/>
        </w:rPr>
        <w:drawing>
          <wp:inline distT="0" distB="0" distL="0" distR="0">
            <wp:extent cx="233045" cy="180975"/>
            <wp:effectExtent l="0" t="0" r="0" b="9525"/>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33045" cy="180975"/>
                    </a:xfrm>
                    <a:prstGeom prst="rect">
                      <a:avLst/>
                    </a:prstGeom>
                    <a:noFill/>
                    <a:ln>
                      <a:noFill/>
                    </a:ln>
                  </pic:spPr>
                </pic:pic>
              </a:graphicData>
            </a:graphic>
          </wp:inline>
        </w:drawing>
      </w:r>
      <w:r>
        <w:rPr>
          <w:lang w:val="kk-KZ"/>
        </w:rPr>
        <w:t xml:space="preserve">- осциллятор әнергиясының орташа мәнін </w:t>
      </w:r>
      <w:r>
        <w:rPr>
          <w:b/>
          <w:i/>
          <w:lang w:val="kk-KZ"/>
        </w:rPr>
        <w:t>кТ</w:t>
      </w:r>
      <w:r>
        <w:rPr>
          <w:lang w:val="kk-KZ"/>
        </w:rPr>
        <w:t xml:space="preserve">-ға тең деп алуға болмайды. Планк Больцманның бөлшектерді әнергия бойынша үлестіруін пайдаланды. Сонда осциллятордың </w:t>
      </w:r>
      <w:r>
        <w:rPr>
          <w:noProof/>
        </w:rPr>
        <w:drawing>
          <wp:inline distT="0" distB="0" distL="0" distR="0">
            <wp:extent cx="146685" cy="137795"/>
            <wp:effectExtent l="0" t="0" r="5715"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46685" cy="137795"/>
                    </a:xfrm>
                    <a:prstGeom prst="rect">
                      <a:avLst/>
                    </a:prstGeom>
                    <a:noFill/>
                    <a:ln>
                      <a:noFill/>
                    </a:ln>
                  </pic:spPr>
                </pic:pic>
              </a:graphicData>
            </a:graphic>
          </wp:inline>
        </w:drawing>
      </w:r>
      <w:r>
        <w:rPr>
          <w:lang w:val="kk-KZ"/>
        </w:rPr>
        <w:t xml:space="preserve"> жиілікте тербелу </w:t>
      </w:r>
      <w:r>
        <w:rPr>
          <w:noProof/>
        </w:rPr>
        <w:drawing>
          <wp:inline distT="0" distB="0" distL="0" distR="0">
            <wp:extent cx="172720" cy="112395"/>
            <wp:effectExtent l="0" t="0" r="0" b="1905"/>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72720" cy="112395"/>
                    </a:xfrm>
                    <a:prstGeom prst="rect">
                      <a:avLst/>
                    </a:prstGeom>
                    <a:noFill/>
                    <a:ln>
                      <a:noFill/>
                    </a:ln>
                  </pic:spPr>
                </pic:pic>
              </a:graphicData>
            </a:graphic>
          </wp:inline>
        </w:drawing>
      </w:r>
      <w:r>
        <w:rPr>
          <w:lang w:val="kk-KZ"/>
        </w:rPr>
        <w:t xml:space="preserve"> әнергиясының </w:t>
      </w:r>
      <w:r>
        <w:rPr>
          <w:noProof/>
        </w:rPr>
        <w:drawing>
          <wp:inline distT="0" distB="0" distL="0" distR="0">
            <wp:extent cx="155575" cy="155575"/>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8"/>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Pr>
          <w:lang w:val="kk-KZ"/>
        </w:rPr>
        <w:t xml:space="preserve"> ықтималдылығы (1) өрнекте анықталған мәнге ие, мұндағы </w:t>
      </w:r>
      <w:r>
        <w:rPr>
          <w:b/>
          <w:i/>
          <w:lang w:val="kk-KZ"/>
        </w:rPr>
        <w:t>N</w:t>
      </w:r>
      <w:r>
        <w:rPr>
          <w:b/>
          <w:i/>
          <w:vertAlign w:val="subscript"/>
          <w:lang w:val="kk-KZ"/>
        </w:rPr>
        <w:t>i</w:t>
      </w:r>
      <w:r>
        <w:rPr>
          <w:lang w:val="kk-KZ"/>
        </w:rPr>
        <w:t xml:space="preserve">– әнергиясы  </w:t>
      </w:r>
      <w:r>
        <w:rPr>
          <w:noProof/>
        </w:rPr>
        <w:drawing>
          <wp:inline distT="0" distB="0" distL="0" distR="0">
            <wp:extent cx="172720" cy="112395"/>
            <wp:effectExtent l="0" t="0" r="0" b="1905"/>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7"/>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72720" cy="112395"/>
                    </a:xfrm>
                    <a:prstGeom prst="rect">
                      <a:avLst/>
                    </a:prstGeom>
                    <a:noFill/>
                    <a:ln>
                      <a:noFill/>
                    </a:ln>
                  </pic:spPr>
                </pic:pic>
              </a:graphicData>
            </a:graphic>
          </wp:inline>
        </w:drawing>
      </w:r>
      <w:r>
        <w:rPr>
          <w:lang w:val="kk-KZ"/>
        </w:rPr>
        <w:t xml:space="preserve">  осциллятордың саны,  </w:t>
      </w:r>
      <w:r>
        <w:rPr>
          <w:b/>
          <w:i/>
          <w:lang w:val="kk-KZ"/>
        </w:rPr>
        <w:t>N</w:t>
      </w:r>
      <w:r>
        <w:rPr>
          <w:lang w:val="kk-KZ"/>
        </w:rPr>
        <w:t>–барлық осцилляторлардың саны. Бұл формуладан осцилляторлардың  орташа әнергиясы үшін өрнек алуға болады (2).</w:t>
      </w:r>
    </w:p>
    <w:p w:rsidR="003167A2" w:rsidRDefault="003167A2" w:rsidP="003167A2">
      <w:pPr>
        <w:jc w:val="both"/>
        <w:rPr>
          <w:lang w:val="kk-KZ"/>
        </w:rPr>
      </w:pPr>
      <w:r>
        <w:rPr>
          <w:lang w:val="kk-KZ"/>
        </w:rPr>
        <w:tab/>
      </w:r>
    </w:p>
    <w:p w:rsidR="003167A2" w:rsidRDefault="003167A2" w:rsidP="003167A2">
      <w:pPr>
        <w:ind w:firstLine="708"/>
        <w:jc w:val="both"/>
        <w:rPr>
          <w:lang w:val="kk-KZ"/>
        </w:rPr>
      </w:pPr>
      <w:r>
        <w:rPr>
          <w:lang w:val="kk-KZ"/>
        </w:rPr>
        <w:t xml:space="preserve">Сонда, Кирхгофтың </w:t>
      </w:r>
      <w:r>
        <w:rPr>
          <w:noProof/>
        </w:rPr>
        <w:drawing>
          <wp:inline distT="0" distB="0" distL="0" distR="0">
            <wp:extent cx="250190" cy="155575"/>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6"/>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50190" cy="155575"/>
                    </a:xfrm>
                    <a:prstGeom prst="rect">
                      <a:avLst/>
                    </a:prstGeom>
                    <a:noFill/>
                    <a:ln>
                      <a:noFill/>
                    </a:ln>
                  </pic:spPr>
                </pic:pic>
              </a:graphicData>
            </a:graphic>
          </wp:inline>
        </w:drawing>
      </w:r>
      <w:r>
        <w:rPr>
          <w:lang w:val="kk-KZ"/>
        </w:rPr>
        <w:t xml:space="preserve"> әмбебап функциясы (3) формула арқылы анықталады – </w:t>
      </w:r>
      <w:r>
        <w:rPr>
          <w:b/>
          <w:i/>
          <w:lang w:val="kk-KZ"/>
        </w:rPr>
        <w:t xml:space="preserve">Планк формуласы - </w:t>
      </w:r>
      <w:r>
        <w:rPr>
          <w:lang w:val="kk-KZ"/>
        </w:rPr>
        <w:t xml:space="preserve">немесе (4) формула ретінде алуға болады. Мұнда  </w:t>
      </w:r>
      <w:r>
        <w:rPr>
          <w:noProof/>
        </w:rPr>
        <w:drawing>
          <wp:inline distT="0" distB="0" distL="0" distR="0">
            <wp:extent cx="250190" cy="155575"/>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50190" cy="155575"/>
                    </a:xfrm>
                    <a:prstGeom prst="rect">
                      <a:avLst/>
                    </a:prstGeom>
                    <a:noFill/>
                    <a:ln>
                      <a:noFill/>
                    </a:ln>
                  </pic:spPr>
                </pic:pic>
              </a:graphicData>
            </a:graphic>
          </wp:inline>
        </w:drawing>
      </w:r>
      <w:r>
        <w:rPr>
          <w:lang w:val="kk-KZ"/>
        </w:rPr>
        <w:t xml:space="preserve">  толқын ұзындығының функциясы (</w:t>
      </w:r>
      <w:r>
        <w:rPr>
          <w:noProof/>
        </w:rPr>
        <w:drawing>
          <wp:inline distT="0" distB="0" distL="0" distR="0">
            <wp:extent cx="457200" cy="163830"/>
            <wp:effectExtent l="0" t="0" r="0" b="762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57200" cy="163830"/>
                    </a:xfrm>
                    <a:prstGeom prst="rect">
                      <a:avLst/>
                    </a:prstGeom>
                    <a:noFill/>
                    <a:ln>
                      <a:noFill/>
                    </a:ln>
                  </pic:spPr>
                </pic:pic>
              </a:graphicData>
            </a:graphic>
          </wp:inline>
        </w:drawing>
      </w:r>
      <w:r>
        <w:rPr>
          <w:lang w:val="kk-KZ"/>
        </w:rPr>
        <w:t xml:space="preserve"> ескере отырып,  </w:t>
      </w:r>
      <w:r>
        <w:rPr>
          <w:noProof/>
        </w:rPr>
        <w:drawing>
          <wp:inline distT="0" distB="0" distL="0" distR="0">
            <wp:extent cx="810895" cy="198120"/>
            <wp:effectExtent l="0" t="0" r="8255"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810895" cy="198120"/>
                    </a:xfrm>
                    <a:prstGeom prst="rect">
                      <a:avLst/>
                    </a:prstGeom>
                    <a:noFill/>
                    <a:ln>
                      <a:noFill/>
                    </a:ln>
                  </pic:spPr>
                </pic:pic>
              </a:graphicData>
            </a:graphic>
          </wp:inline>
        </w:drawing>
      </w:r>
      <w:r>
        <w:rPr>
          <w:lang w:val="kk-KZ"/>
        </w:rPr>
        <w:t>).</w:t>
      </w:r>
    </w:p>
    <w:p w:rsidR="003167A2" w:rsidRDefault="003167A2" w:rsidP="003167A2">
      <w:pPr>
        <w:jc w:val="both"/>
        <w:rPr>
          <w:lang w:val="kk-KZ"/>
        </w:rPr>
      </w:pPr>
      <w:r>
        <w:rPr>
          <w:lang w:val="kk-KZ"/>
        </w:rPr>
        <w:tab/>
        <w:t xml:space="preserve">Төменгі жиіліктер аймағында  </w:t>
      </w:r>
      <w:r>
        <w:rPr>
          <w:noProof/>
        </w:rPr>
        <w:drawing>
          <wp:inline distT="0" distB="0" distL="0" distR="0">
            <wp:extent cx="543560" cy="155575"/>
            <wp:effectExtent l="0" t="0" r="889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43560" cy="155575"/>
                    </a:xfrm>
                    <a:prstGeom prst="rect">
                      <a:avLst/>
                    </a:prstGeom>
                    <a:noFill/>
                    <a:ln>
                      <a:noFill/>
                    </a:ln>
                  </pic:spPr>
                </pic:pic>
              </a:graphicData>
            </a:graphic>
          </wp:inline>
        </w:drawing>
      </w:r>
      <w:r>
        <w:rPr>
          <w:lang w:val="kk-KZ"/>
        </w:rPr>
        <w:t>,</w:t>
      </w:r>
    </w:p>
    <w:p w:rsidR="003167A2" w:rsidRDefault="003167A2" w:rsidP="003167A2">
      <w:pPr>
        <w:jc w:val="center"/>
        <w:rPr>
          <w:lang w:val="kk-KZ"/>
        </w:rPr>
      </w:pPr>
      <w:r>
        <w:rPr>
          <w:noProof/>
        </w:rPr>
        <w:drawing>
          <wp:inline distT="0" distB="0" distL="0" distR="0">
            <wp:extent cx="931545" cy="319405"/>
            <wp:effectExtent l="0" t="0" r="1905" b="4445"/>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931545" cy="319405"/>
                    </a:xfrm>
                    <a:prstGeom prst="rect">
                      <a:avLst/>
                    </a:prstGeom>
                    <a:noFill/>
                    <a:ln>
                      <a:noFill/>
                    </a:ln>
                  </pic:spPr>
                </pic:pic>
              </a:graphicData>
            </a:graphic>
          </wp:inline>
        </w:drawing>
      </w:r>
    </w:p>
    <w:p w:rsidR="003167A2" w:rsidRDefault="003167A2" w:rsidP="003167A2">
      <w:pPr>
        <w:jc w:val="both"/>
        <w:rPr>
          <w:lang w:val="kk-KZ"/>
        </w:rPr>
      </w:pPr>
      <w:r>
        <w:rPr>
          <w:lang w:val="kk-KZ"/>
        </w:rPr>
        <w:t xml:space="preserve">Планк формуласы </w:t>
      </w:r>
      <w:r>
        <w:rPr>
          <w:u w:val="single"/>
          <w:lang w:val="kk-KZ"/>
        </w:rPr>
        <w:t>Рәлей Джинс формуласына</w:t>
      </w:r>
      <w:r>
        <w:rPr>
          <w:lang w:val="kk-KZ"/>
        </w:rPr>
        <w:t xml:space="preserve"> өтеді.</w:t>
      </w:r>
    </w:p>
    <w:p w:rsidR="003167A2" w:rsidRDefault="003167A2" w:rsidP="003167A2">
      <w:pPr>
        <w:jc w:val="both"/>
        <w:rPr>
          <w:lang w:val="kk-KZ"/>
        </w:rPr>
      </w:pPr>
      <w:r>
        <w:rPr>
          <w:lang w:val="kk-KZ"/>
        </w:rPr>
        <w:tab/>
        <w:t xml:space="preserve">Стефан – Больцман заңы  </w:t>
      </w:r>
      <w:r>
        <w:rPr>
          <w:noProof/>
        </w:rPr>
        <w:drawing>
          <wp:inline distT="0" distB="0" distL="0" distR="0">
            <wp:extent cx="526415" cy="180975"/>
            <wp:effectExtent l="0" t="0" r="6985" b="9525"/>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26415" cy="180975"/>
                    </a:xfrm>
                    <a:prstGeom prst="rect">
                      <a:avLst/>
                    </a:prstGeom>
                    <a:noFill/>
                    <a:ln>
                      <a:noFill/>
                    </a:ln>
                  </pic:spPr>
                </pic:pic>
              </a:graphicData>
            </a:graphic>
          </wp:inline>
        </w:drawing>
      </w:r>
      <w:r>
        <w:rPr>
          <w:lang w:val="kk-KZ"/>
        </w:rPr>
        <w:t xml:space="preserve"> Планк формуласынан жиілік бойынша интеграл алғанда шығады.</w:t>
      </w:r>
    </w:p>
    <w:p w:rsidR="003167A2" w:rsidRDefault="003167A2" w:rsidP="003167A2">
      <w:pPr>
        <w:jc w:val="both"/>
        <w:rPr>
          <w:lang w:val="kk-KZ"/>
        </w:rPr>
      </w:pPr>
      <w:r>
        <w:rPr>
          <w:lang w:val="kk-KZ"/>
        </w:rPr>
        <w:t xml:space="preserve">Бұл жағдайда Стефан – Больцман тұрақтысы  </w:t>
      </w:r>
    </w:p>
    <w:p w:rsidR="003167A2" w:rsidRDefault="003167A2" w:rsidP="003167A2">
      <w:pPr>
        <w:jc w:val="center"/>
        <w:rPr>
          <w:lang w:val="kk-KZ"/>
        </w:rPr>
      </w:pPr>
      <w:r>
        <w:rPr>
          <w:noProof/>
        </w:rPr>
        <w:drawing>
          <wp:inline distT="0" distB="0" distL="0" distR="0">
            <wp:extent cx="621030" cy="353695"/>
            <wp:effectExtent l="0" t="0" r="7620" b="8255"/>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621030" cy="353695"/>
                    </a:xfrm>
                    <a:prstGeom prst="rect">
                      <a:avLst/>
                    </a:prstGeom>
                    <a:noFill/>
                    <a:ln>
                      <a:noFill/>
                    </a:ln>
                  </pic:spPr>
                </pic:pic>
              </a:graphicData>
            </a:graphic>
          </wp:inline>
        </w:drawing>
      </w:r>
      <w:r>
        <w:rPr>
          <w:lang w:val="kk-KZ"/>
        </w:rPr>
        <w:t xml:space="preserve">  тең.</w:t>
      </w:r>
    </w:p>
    <w:p w:rsidR="003167A2" w:rsidRDefault="003167A2" w:rsidP="003167A2">
      <w:pPr>
        <w:rPr>
          <w:lang w:val="kk-KZ"/>
        </w:rPr>
      </w:pPr>
      <w:r>
        <w:rPr>
          <w:u w:val="single"/>
          <w:lang w:val="kk-KZ"/>
        </w:rPr>
        <w:t>Виннің ығысу заңы</w:t>
      </w:r>
      <w:r>
        <w:rPr>
          <w:lang w:val="kk-KZ"/>
        </w:rPr>
        <w:t xml:space="preserve">  Планк формуласын әктремумдерге талдау жасағанда шығады: </w:t>
      </w:r>
      <w:r>
        <w:rPr>
          <w:noProof/>
        </w:rPr>
        <w:drawing>
          <wp:inline distT="0" distB="0" distL="0" distR="0">
            <wp:extent cx="1527175" cy="172720"/>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527175" cy="172720"/>
                    </a:xfrm>
                    <a:prstGeom prst="rect">
                      <a:avLst/>
                    </a:prstGeom>
                    <a:noFill/>
                    <a:ln>
                      <a:noFill/>
                    </a:ln>
                  </pic:spPr>
                </pic:pic>
              </a:graphicData>
            </a:graphic>
          </wp:inline>
        </w:drawing>
      </w:r>
    </w:p>
    <w:p w:rsidR="003167A2" w:rsidRDefault="003167A2" w:rsidP="003167A2">
      <w:pPr>
        <w:jc w:val="both"/>
        <w:rPr>
          <w:b/>
          <w:i/>
          <w:lang w:val="kk-KZ"/>
        </w:rPr>
      </w:pPr>
      <w:r>
        <w:rPr>
          <w:lang w:val="kk-KZ"/>
        </w:rPr>
        <w:tab/>
      </w:r>
      <w:r>
        <w:rPr>
          <w:b/>
          <w:i/>
          <w:lang w:val="kk-KZ"/>
        </w:rPr>
        <w:t>Демек, Планк формуласы жылулық сәуле шығарудың барлық заңдарын жалпылайды және жылулық сәуле шығару теориясының негізгі есебінің толық шешімі болып табылады.</w:t>
      </w:r>
    </w:p>
    <w:p w:rsidR="003167A2" w:rsidRDefault="003167A2" w:rsidP="003167A2">
      <w:pPr>
        <w:jc w:val="center"/>
        <w:rPr>
          <w:b/>
          <w:lang w:val="kk-KZ"/>
        </w:rPr>
      </w:pPr>
    </w:p>
    <w:p w:rsidR="003167A2" w:rsidRDefault="003167A2" w:rsidP="003167A2">
      <w:pPr>
        <w:jc w:val="center"/>
        <w:rPr>
          <w:b/>
          <w:lang w:val="kk-KZ"/>
        </w:rPr>
      </w:pPr>
      <w:r>
        <w:rPr>
          <w:b/>
          <w:lang w:val="kk-KZ"/>
        </w:rPr>
        <w:t>Франк және Герцтің тәжірибелері. Фотоәффект. Комптон әффект</w:t>
      </w:r>
      <w:r>
        <w:rPr>
          <w:b/>
          <w:lang w:val="kk-KZ"/>
        </w:rPr>
        <w:t>і</w:t>
      </w:r>
      <w:r>
        <w:rPr>
          <w:b/>
          <w:lang w:val="kk-KZ"/>
        </w:rPr>
        <w:t>сі. Бордың постулаттары.</w:t>
      </w:r>
    </w:p>
    <w:p w:rsidR="003167A2" w:rsidRDefault="003167A2" w:rsidP="003167A2">
      <w:pPr>
        <w:jc w:val="center"/>
        <w:rPr>
          <w:b/>
          <w:u w:val="single"/>
          <w:lang w:val="kk-KZ"/>
        </w:rPr>
      </w:pPr>
      <w:r>
        <w:rPr>
          <w:b/>
          <w:u w:val="single"/>
          <w:lang w:val="kk-KZ"/>
        </w:rPr>
        <w:t>Фотоәффект құбылысы.</w:t>
      </w:r>
    </w:p>
    <w:p w:rsidR="003167A2" w:rsidRDefault="003167A2" w:rsidP="003167A2">
      <w:pPr>
        <w:jc w:val="both"/>
        <w:rPr>
          <w:lang w:val="kk-KZ"/>
        </w:rPr>
      </w:pPr>
      <w:r>
        <w:rPr>
          <w:lang w:val="kk-KZ"/>
        </w:rPr>
        <w:lastRenderedPageBreak/>
        <w:tab/>
      </w:r>
      <w:r>
        <w:rPr>
          <w:b/>
          <w:i/>
          <w:lang w:val="kk-KZ"/>
        </w:rPr>
        <w:t>Фотоәлектрлік  әффект (фотоәффект)</w:t>
      </w:r>
      <w:r>
        <w:rPr>
          <w:lang w:val="kk-KZ"/>
        </w:rPr>
        <w:t xml:space="preserve"> деп түскен жарық әсерінен заттан әлектрондардың бөлініп шығу құбылысын айтады.</w:t>
      </w:r>
    </w:p>
    <w:p w:rsidR="003167A2" w:rsidRDefault="003167A2" w:rsidP="003167A2">
      <w:pPr>
        <w:jc w:val="both"/>
        <w:rPr>
          <w:lang w:val="kk-KZ"/>
        </w:rPr>
      </w:pPr>
      <w:r>
        <w:rPr>
          <w:lang w:val="kk-KZ"/>
        </w:rPr>
        <w:tab/>
        <w:t>Фотоәффекттің үш түрін бөліп қарастырады: ішкі, вентильді және сыртқы.</w:t>
      </w:r>
    </w:p>
    <w:p w:rsidR="003167A2" w:rsidRDefault="003167A2" w:rsidP="003167A2">
      <w:pPr>
        <w:jc w:val="both"/>
        <w:rPr>
          <w:lang w:val="kk-KZ"/>
        </w:rPr>
      </w:pPr>
      <w:r>
        <w:rPr>
          <w:lang w:val="kk-KZ"/>
        </w:rPr>
        <w:tab/>
        <w:t xml:space="preserve">Шалаөткізгіштер немесе диәлектриктердің ішінде байланыстағы әлектрондардың жарық әсерінен сыртқа шықпай бос әлектрондарға айналу құбылысы  </w:t>
      </w:r>
      <w:r>
        <w:rPr>
          <w:b/>
          <w:i/>
          <w:lang w:val="kk-KZ"/>
        </w:rPr>
        <w:t>ішкі фотоәфффект</w:t>
      </w:r>
      <w:r>
        <w:rPr>
          <w:lang w:val="kk-KZ"/>
        </w:rPr>
        <w:t xml:space="preserve"> деп аталады. Осының нәтижесінде ток тасымалдаушылардың концентрациясы өсіп, фотоөткізгіштік пайда болады. Фотоөткізгіштік деп шалаөткізгіштер немесе диәлектриктерге жарық түскенде әлектрөткізгіштігінің артуы айтылады.</w:t>
      </w:r>
    </w:p>
    <w:p w:rsidR="003167A2" w:rsidRDefault="003167A2" w:rsidP="003167A2">
      <w:pPr>
        <w:jc w:val="both"/>
        <w:rPr>
          <w:lang w:val="kk-KZ"/>
        </w:rPr>
      </w:pPr>
      <w:r>
        <w:rPr>
          <w:noProof/>
        </w:rPr>
        <w:drawing>
          <wp:anchor distT="0" distB="0" distL="114300" distR="114300" simplePos="0" relativeHeight="251665408" behindDoc="0" locked="0" layoutInCell="1" allowOverlap="1">
            <wp:simplePos x="0" y="0"/>
            <wp:positionH relativeFrom="column">
              <wp:posOffset>41275</wp:posOffset>
            </wp:positionH>
            <wp:positionV relativeFrom="paragraph">
              <wp:posOffset>148590</wp:posOffset>
            </wp:positionV>
            <wp:extent cx="1669415" cy="2286000"/>
            <wp:effectExtent l="0" t="0" r="6985" b="0"/>
            <wp:wrapTight wrapText="bothSides">
              <wp:wrapPolygon edited="0">
                <wp:start x="0" y="0"/>
                <wp:lineTo x="0" y="21420"/>
                <wp:lineTo x="21444" y="21420"/>
                <wp:lineTo x="21444" y="0"/>
                <wp:lineTo x="0" y="0"/>
              </wp:wrapPolygon>
            </wp:wrapTight>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669415" cy="228600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kk-KZ"/>
        </w:rPr>
        <w:tab/>
        <w:t xml:space="preserve">Екі түрлі шалаөткізгіштердің немесе шалаөткізгіш пен металл беттері түйіскен жерге (сыртқы әлектр өрісі жоқ болған жағдайда) жарық түскенде әлектр қозғауыш күшінің (фото ӘҚК) пайда болуы </w:t>
      </w:r>
      <w:r>
        <w:rPr>
          <w:b/>
          <w:i/>
          <w:lang w:val="kk-KZ"/>
        </w:rPr>
        <w:t>вентильдік фотоәффект</w:t>
      </w:r>
      <w:r>
        <w:rPr>
          <w:lang w:val="kk-KZ"/>
        </w:rPr>
        <w:t xml:space="preserve"> (ішкі фотоәффектің бір түрі) құбылысы деп аталады. Вентильдік фотоәффект күн әнергиясын тікелей әлектр әнергиясына түрлендіру үшін күн батареяларында қолданылады. </w:t>
      </w:r>
    </w:p>
    <w:p w:rsidR="003167A2" w:rsidRDefault="003167A2" w:rsidP="003167A2">
      <w:pPr>
        <w:jc w:val="both"/>
        <w:rPr>
          <w:lang w:val="kk-KZ"/>
        </w:rPr>
      </w:pPr>
      <w:r>
        <w:rPr>
          <w:lang w:val="kk-KZ"/>
        </w:rPr>
        <w:tab/>
        <w:t xml:space="preserve">Жарық әсерінен заттан әлектрондардың босап шығуы </w:t>
      </w:r>
      <w:r>
        <w:rPr>
          <w:b/>
          <w:i/>
          <w:lang w:val="kk-KZ"/>
        </w:rPr>
        <w:t>сыртқы фотоәффект (фотоәлектрондық әммисия)</w:t>
      </w:r>
      <w:r>
        <w:rPr>
          <w:lang w:val="kk-KZ"/>
        </w:rPr>
        <w:t xml:space="preserve"> құбылысы деп аталады. </w:t>
      </w:r>
    </w:p>
    <w:p w:rsidR="003167A2" w:rsidRDefault="003167A2" w:rsidP="003167A2">
      <w:pPr>
        <w:jc w:val="both"/>
        <w:rPr>
          <w:lang w:val="kk-KZ"/>
        </w:rPr>
      </w:pPr>
      <w:r>
        <w:rPr>
          <w:lang w:val="kk-KZ"/>
        </w:rPr>
        <w:tab/>
      </w:r>
      <w:r>
        <w:rPr>
          <w:b/>
          <w:i/>
          <w:lang w:val="kk-KZ"/>
        </w:rPr>
        <w:t>Сырттқы фотоәффектті зерттеуге арналған схема.</w:t>
      </w:r>
      <w:r>
        <w:rPr>
          <w:lang w:val="kk-KZ"/>
        </w:rPr>
        <w:t xml:space="preserve"> вакуумды түтік ішінде екі әлектрод (зерттелетін металлдан жасалған катод </w:t>
      </w:r>
      <w:r>
        <w:rPr>
          <w:b/>
          <w:i/>
          <w:lang w:val="kk-KZ"/>
        </w:rPr>
        <w:t>К</w:t>
      </w:r>
      <w:r>
        <w:rPr>
          <w:lang w:val="kk-KZ"/>
        </w:rPr>
        <w:t xml:space="preserve"> және анод </w:t>
      </w:r>
      <w:r>
        <w:rPr>
          <w:b/>
          <w:i/>
          <w:lang w:val="kk-KZ"/>
        </w:rPr>
        <w:t>А</w:t>
      </w:r>
      <w:r>
        <w:rPr>
          <w:lang w:val="kk-KZ"/>
        </w:rPr>
        <w:t xml:space="preserve">) батареяға қосылған. Мұнда кернеудің мәні мен қатар таңбасында өзгертуге болады. </w:t>
      </w:r>
    </w:p>
    <w:p w:rsidR="003167A2" w:rsidRPr="007F5114" w:rsidRDefault="003167A2" w:rsidP="003167A2">
      <w:pPr>
        <w:jc w:val="both"/>
        <w:rPr>
          <w:lang w:val="kk-KZ"/>
        </w:rPr>
      </w:pPr>
      <w:r>
        <w:rPr>
          <w:lang w:val="kk-KZ"/>
        </w:rPr>
        <w:t xml:space="preserve">Катодқа монохромат жарық түскенде пайда болатын ток тізбекке қосылған миллиамперметр арқылы өлшенеді. Жарық әсерінен катодтан шыққан әлектрондар ағынынан пайда болған  </w:t>
      </w:r>
      <w:r>
        <w:rPr>
          <w:i/>
          <w:lang w:val="kk-KZ"/>
        </w:rPr>
        <w:t>I</w:t>
      </w:r>
      <w:r>
        <w:rPr>
          <w:lang w:val="kk-KZ"/>
        </w:rPr>
        <w:t xml:space="preserve"> фототоктың анад пен катода арасындағы </w:t>
      </w:r>
      <w:r>
        <w:rPr>
          <w:i/>
          <w:lang w:val="kk-KZ"/>
        </w:rPr>
        <w:t xml:space="preserve">U </w:t>
      </w:r>
      <w:r>
        <w:rPr>
          <w:lang w:val="kk-KZ"/>
        </w:rPr>
        <w:t xml:space="preserve">кернеуге тәуелділігі </w:t>
      </w:r>
      <w:r>
        <w:rPr>
          <w:b/>
          <w:i/>
          <w:lang w:val="kk-KZ"/>
        </w:rPr>
        <w:t>фотоәффекттің вольт-амперлік сипаттамасы</w:t>
      </w:r>
      <w:r>
        <w:rPr>
          <w:lang w:val="kk-KZ"/>
        </w:rPr>
        <w:t xml:space="preserve"> деп аталады.</w:t>
      </w:r>
    </w:p>
    <w:p w:rsidR="003167A2" w:rsidRDefault="003167A2" w:rsidP="003167A2">
      <w:pPr>
        <w:ind w:firstLine="708"/>
        <w:jc w:val="both"/>
        <w:rPr>
          <w:lang w:val="kk-KZ"/>
        </w:rPr>
      </w:pPr>
      <w:r>
        <w:rPr>
          <w:noProof/>
        </w:rPr>
        <w:drawing>
          <wp:anchor distT="0" distB="0" distL="114300" distR="114300" simplePos="0" relativeHeight="251666432" behindDoc="0" locked="0" layoutInCell="1" allowOverlap="1">
            <wp:simplePos x="0" y="0"/>
            <wp:positionH relativeFrom="column">
              <wp:posOffset>-13970</wp:posOffset>
            </wp:positionH>
            <wp:positionV relativeFrom="paragraph">
              <wp:posOffset>8255</wp:posOffset>
            </wp:positionV>
            <wp:extent cx="1586230" cy="1578610"/>
            <wp:effectExtent l="0" t="0" r="0" b="2540"/>
            <wp:wrapTight wrapText="bothSides">
              <wp:wrapPolygon edited="0">
                <wp:start x="0" y="0"/>
                <wp:lineTo x="0" y="21374"/>
                <wp:lineTo x="21271" y="21374"/>
                <wp:lineTo x="21271" y="0"/>
                <wp:lineTo x="0" y="0"/>
              </wp:wrapPolygon>
            </wp:wrapTight>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7"/>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586230" cy="1578610"/>
                    </a:xfrm>
                    <a:prstGeom prst="rect">
                      <a:avLst/>
                    </a:prstGeom>
                    <a:noFill/>
                    <a:ln>
                      <a:noFill/>
                    </a:ln>
                  </pic:spPr>
                </pic:pic>
              </a:graphicData>
            </a:graphic>
            <wp14:sizeRelH relativeFrom="page">
              <wp14:pctWidth>0</wp14:pctWidth>
            </wp14:sizeRelH>
            <wp14:sizeRelV relativeFrom="page">
              <wp14:pctHeight>0</wp14:pctHeight>
            </wp14:sizeRelV>
          </wp:anchor>
        </w:drawing>
      </w:r>
      <w:r>
        <w:rPr>
          <w:i/>
          <w:lang w:val="kk-KZ"/>
        </w:rPr>
        <w:t xml:space="preserve">U  </w:t>
      </w:r>
      <w:r>
        <w:rPr>
          <w:lang w:val="kk-KZ"/>
        </w:rPr>
        <w:t xml:space="preserve">кернеу өскен сайын </w:t>
      </w:r>
      <w:r>
        <w:rPr>
          <w:i/>
          <w:lang w:val="kk-KZ"/>
        </w:rPr>
        <w:t>I</w:t>
      </w:r>
      <w:r>
        <w:rPr>
          <w:lang w:val="kk-KZ"/>
        </w:rPr>
        <w:t xml:space="preserve"> фототок та қанығу мәніне жеткенше өседі. Токтың максимал мәні</w:t>
      </w:r>
      <w:r>
        <w:rPr>
          <w:i/>
          <w:lang w:val="kk-KZ"/>
        </w:rPr>
        <w:t xml:space="preserve"> I</w:t>
      </w:r>
      <w:r>
        <w:rPr>
          <w:i/>
          <w:vertAlign w:val="subscript"/>
          <w:lang w:val="kk-KZ"/>
        </w:rPr>
        <w:t xml:space="preserve">max </w:t>
      </w:r>
      <w:r>
        <w:rPr>
          <w:i/>
          <w:lang w:val="kk-KZ"/>
        </w:rPr>
        <w:t>–</w:t>
      </w:r>
      <w:r>
        <w:rPr>
          <w:lang w:val="kk-KZ"/>
        </w:rPr>
        <w:t xml:space="preserve"> қанығу фототогы – катодтан шыққан барлық әлектрондар түгелімен анодқа жеткен кездегі </w:t>
      </w:r>
      <w:r>
        <w:rPr>
          <w:i/>
          <w:lang w:val="kk-KZ"/>
        </w:rPr>
        <w:t xml:space="preserve">U </w:t>
      </w:r>
      <w:r>
        <w:rPr>
          <w:lang w:val="kk-KZ"/>
        </w:rPr>
        <w:t>кернеудің мәнімен анықталады:</w:t>
      </w:r>
      <w:r>
        <w:rPr>
          <w:i/>
          <w:lang w:val="kk-KZ"/>
        </w:rPr>
        <w:t xml:space="preserve"> I</w:t>
      </w:r>
      <w:r>
        <w:rPr>
          <w:i/>
          <w:vertAlign w:val="subscript"/>
          <w:lang w:val="kk-KZ"/>
        </w:rPr>
        <w:t>қанығу</w:t>
      </w:r>
      <w:r>
        <w:rPr>
          <w:i/>
          <w:lang w:val="kk-KZ"/>
        </w:rPr>
        <w:t>=en</w:t>
      </w:r>
      <w:r>
        <w:rPr>
          <w:lang w:val="kk-KZ"/>
        </w:rPr>
        <w:t xml:space="preserve">, мұндағы </w:t>
      </w:r>
      <w:r>
        <w:rPr>
          <w:i/>
          <w:lang w:val="kk-KZ"/>
        </w:rPr>
        <w:t xml:space="preserve">n </w:t>
      </w:r>
      <w:r>
        <w:rPr>
          <w:lang w:val="kk-KZ"/>
        </w:rPr>
        <w:t xml:space="preserve">– 1 секунд ішінде катодтан шыққан әлектрондар саны. </w:t>
      </w:r>
      <w:r>
        <w:rPr>
          <w:i/>
          <w:lang w:val="kk-KZ"/>
        </w:rPr>
        <w:t>U=0</w:t>
      </w:r>
      <w:r>
        <w:rPr>
          <w:lang w:val="kk-KZ"/>
        </w:rPr>
        <w:t xml:space="preserve"> фототок жоғалмайды, өйткені фотоәлектрондардың катодтан шығар кезінде бастапқы жылдамдықтары болады. Фототок нольге теңелген кездегі кернеу </w:t>
      </w:r>
      <w:r>
        <w:rPr>
          <w:b/>
          <w:i/>
          <w:lang w:val="kk-KZ"/>
        </w:rPr>
        <w:t>бөгеуіш кернеу</w:t>
      </w:r>
      <w:r>
        <w:rPr>
          <w:i/>
          <w:lang w:val="kk-KZ"/>
        </w:rPr>
        <w:t>U</w:t>
      </w:r>
      <w:r>
        <w:rPr>
          <w:i/>
          <w:vertAlign w:val="subscript"/>
          <w:lang w:val="kk-KZ"/>
        </w:rPr>
        <w:t>0</w:t>
      </w:r>
      <w:r>
        <w:rPr>
          <w:lang w:val="kk-KZ"/>
        </w:rPr>
        <w:t xml:space="preserve">  деп аталады. </w:t>
      </w:r>
      <w:r>
        <w:rPr>
          <w:i/>
          <w:lang w:val="kk-KZ"/>
        </w:rPr>
        <w:t>U= U</w:t>
      </w:r>
      <w:r>
        <w:rPr>
          <w:i/>
          <w:vertAlign w:val="subscript"/>
          <w:lang w:val="kk-KZ"/>
        </w:rPr>
        <w:t>0</w:t>
      </w:r>
      <w:r>
        <w:rPr>
          <w:lang w:val="kk-KZ"/>
        </w:rPr>
        <w:t>болғанда,бірде-бір,тіпті шығар кезде бастапқы жылдамдығы максимал болған әлектрондар бөгеуіш өрістен өте алмай анодқа жетпейді:</w:t>
      </w:r>
    </w:p>
    <w:p w:rsidR="003167A2" w:rsidRDefault="003167A2" w:rsidP="003167A2">
      <w:pPr>
        <w:jc w:val="center"/>
        <w:rPr>
          <w:lang w:val="kk-KZ"/>
        </w:rPr>
      </w:pPr>
    </w:p>
    <w:p w:rsidR="003167A2" w:rsidRDefault="003167A2" w:rsidP="003167A2">
      <w:pPr>
        <w:jc w:val="center"/>
        <w:rPr>
          <w:lang w:val="kk-KZ"/>
        </w:rPr>
      </w:pPr>
      <w:r>
        <w:rPr>
          <w:noProof/>
        </w:rPr>
        <w:drawing>
          <wp:inline distT="0" distB="0" distL="0" distR="0">
            <wp:extent cx="1699260" cy="233045"/>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699260" cy="233045"/>
                    </a:xfrm>
                    <a:prstGeom prst="rect">
                      <a:avLst/>
                    </a:prstGeom>
                    <a:noFill/>
                    <a:ln>
                      <a:noFill/>
                    </a:ln>
                  </pic:spPr>
                </pic:pic>
              </a:graphicData>
            </a:graphic>
          </wp:inline>
        </w:drawing>
      </w:r>
      <w:r>
        <w:rPr>
          <w:lang w:val="kk-KZ"/>
        </w:rPr>
        <w:t>,</w:t>
      </w:r>
    </w:p>
    <w:p w:rsidR="003167A2" w:rsidRDefault="003167A2" w:rsidP="003167A2">
      <w:pPr>
        <w:jc w:val="both"/>
        <w:rPr>
          <w:lang w:val="kk-KZ"/>
        </w:rPr>
      </w:pPr>
      <w:r>
        <w:rPr>
          <w:lang w:val="kk-KZ"/>
        </w:rPr>
        <w:t xml:space="preserve">яғни </w:t>
      </w:r>
      <w:r>
        <w:rPr>
          <w:i/>
          <w:lang w:val="kk-KZ"/>
        </w:rPr>
        <w:t>U</w:t>
      </w:r>
      <w:r>
        <w:rPr>
          <w:i/>
          <w:vertAlign w:val="subscript"/>
          <w:lang w:val="kk-KZ"/>
        </w:rPr>
        <w:t>0</w:t>
      </w:r>
      <w:r>
        <w:rPr>
          <w:lang w:val="kk-KZ"/>
        </w:rPr>
        <w:t xml:space="preserve">бөгеуіш кернеуді өлшеу арқылы фотоәлектрондардың </w:t>
      </w:r>
      <w:r>
        <w:rPr>
          <w:noProof/>
        </w:rPr>
        <w:drawing>
          <wp:inline distT="0" distB="0" distL="0" distR="0">
            <wp:extent cx="370840" cy="155575"/>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70840" cy="155575"/>
                    </a:xfrm>
                    <a:prstGeom prst="rect">
                      <a:avLst/>
                    </a:prstGeom>
                    <a:noFill/>
                    <a:ln>
                      <a:noFill/>
                    </a:ln>
                  </pic:spPr>
                </pic:pic>
              </a:graphicData>
            </a:graphic>
          </wp:inline>
        </w:drawing>
      </w:r>
      <w:r>
        <w:rPr>
          <w:lang w:val="kk-KZ"/>
        </w:rPr>
        <w:t xml:space="preserve"> бастапқы жылдамдықтарының максимал мәнін және </w:t>
      </w:r>
      <w:r>
        <w:rPr>
          <w:noProof/>
        </w:rPr>
        <w:drawing>
          <wp:inline distT="0" distB="0" distL="0" distR="0">
            <wp:extent cx="370840" cy="198120"/>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rPr>
          <w:lang w:val="kk-KZ"/>
        </w:rPr>
        <w:t xml:space="preserve"> кинетикалық әнергияларын анықтауға болады.</w:t>
      </w:r>
    </w:p>
    <w:p w:rsidR="003167A2" w:rsidRDefault="003167A2" w:rsidP="003167A2">
      <w:pPr>
        <w:jc w:val="center"/>
        <w:rPr>
          <w:b/>
          <w:u w:val="single"/>
          <w:lang w:val="kk-KZ"/>
        </w:rPr>
      </w:pPr>
      <w:r>
        <w:rPr>
          <w:b/>
          <w:u w:val="single"/>
          <w:lang w:val="kk-KZ"/>
        </w:rPr>
        <w:t xml:space="preserve"> Фото</w:t>
      </w:r>
      <w:r>
        <w:rPr>
          <w:b/>
          <w:u w:val="single"/>
          <w:lang w:val="kk-KZ"/>
        </w:rPr>
        <w:t>э</w:t>
      </w:r>
      <w:r>
        <w:rPr>
          <w:b/>
          <w:u w:val="single"/>
          <w:lang w:val="kk-KZ"/>
        </w:rPr>
        <w:t>ффект заңдары.</w:t>
      </w:r>
    </w:p>
    <w:p w:rsidR="003167A2" w:rsidRDefault="003167A2" w:rsidP="003167A2">
      <w:pPr>
        <w:jc w:val="both"/>
        <w:rPr>
          <w:lang w:val="kk-KZ"/>
        </w:rPr>
      </w:pPr>
      <w:r>
        <w:rPr>
          <w:lang w:val="kk-KZ"/>
        </w:rPr>
        <w:t>(1)</w:t>
      </w:r>
      <w:r>
        <w:rPr>
          <w:lang w:val="kk-KZ"/>
        </w:rPr>
        <w:tab/>
        <w:t xml:space="preserve">Столетов заңы: түскен жарықтың жиілігінің бекітілген (тұрақты) мәнінде бірлік уақыт ішінде фотокатодтан шыққан фотоәлектрондар саны жарық интенсивтілігіне пропорционал (қанығу фототок күші катодтың   </w:t>
      </w:r>
      <w:r>
        <w:rPr>
          <w:noProof/>
        </w:rPr>
        <w:drawing>
          <wp:inline distT="0" distB="0" distL="0" distR="0">
            <wp:extent cx="155575" cy="17272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55575" cy="172720"/>
                    </a:xfrm>
                    <a:prstGeom prst="rect">
                      <a:avLst/>
                    </a:prstGeom>
                    <a:noFill/>
                    <a:ln>
                      <a:noFill/>
                    </a:ln>
                  </pic:spPr>
                </pic:pic>
              </a:graphicData>
            </a:graphic>
          </wp:inline>
        </w:drawing>
      </w:r>
      <w:r>
        <w:rPr>
          <w:lang w:val="kk-KZ"/>
        </w:rPr>
        <w:t xml:space="preserve">  әнергетикалық жарықталуына пропорционал).</w:t>
      </w:r>
    </w:p>
    <w:p w:rsidR="003167A2" w:rsidRDefault="003167A2" w:rsidP="003167A2">
      <w:pPr>
        <w:jc w:val="both"/>
        <w:rPr>
          <w:lang w:val="kk-KZ"/>
        </w:rPr>
      </w:pPr>
      <w:r>
        <w:rPr>
          <w:lang w:val="kk-KZ"/>
        </w:rPr>
        <w:t>(2)</w:t>
      </w:r>
      <w:r>
        <w:rPr>
          <w:lang w:val="kk-KZ"/>
        </w:rPr>
        <w:tab/>
        <w:t xml:space="preserve">Фотоәлектрондардың бастапқы максимал жылдамдықтары түскен жарықтың интенсивтілігіне тәуелді емес, тек жарықтың </w:t>
      </w:r>
      <w:r>
        <w:rPr>
          <w:noProof/>
        </w:rPr>
        <w:drawing>
          <wp:inline distT="0" distB="0" distL="0" distR="0">
            <wp:extent cx="137795" cy="10350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37795" cy="103505"/>
                    </a:xfrm>
                    <a:prstGeom prst="rect">
                      <a:avLst/>
                    </a:prstGeom>
                    <a:noFill/>
                    <a:ln>
                      <a:noFill/>
                    </a:ln>
                  </pic:spPr>
                </pic:pic>
              </a:graphicData>
            </a:graphic>
          </wp:inline>
        </w:drawing>
      </w:r>
      <w:r>
        <w:rPr>
          <w:lang w:val="kk-KZ"/>
        </w:rPr>
        <w:t xml:space="preserve"> жиілігімен анықталады.</w:t>
      </w:r>
    </w:p>
    <w:p w:rsidR="003167A2" w:rsidRDefault="003167A2" w:rsidP="003167A2">
      <w:pPr>
        <w:jc w:val="both"/>
        <w:rPr>
          <w:lang w:val="kk-KZ"/>
        </w:rPr>
      </w:pPr>
      <w:r>
        <w:rPr>
          <w:lang w:val="kk-KZ"/>
        </w:rPr>
        <w:t>(3)</w:t>
      </w:r>
      <w:r>
        <w:rPr>
          <w:lang w:val="kk-KZ"/>
        </w:rPr>
        <w:tab/>
        <w:t xml:space="preserve">Әр зат үшін </w:t>
      </w:r>
      <w:r>
        <w:rPr>
          <w:b/>
          <w:i/>
          <w:lang w:val="kk-KZ"/>
        </w:rPr>
        <w:t>фотоәффекттің қызыл шегарасы</w:t>
      </w:r>
      <w:r>
        <w:rPr>
          <w:lang w:val="kk-KZ"/>
        </w:rPr>
        <w:t xml:space="preserve"> бар – одан төмен мәнде фотоәффект мүмкін болмайтын жарық  жиілігінің минимал мәні </w:t>
      </w:r>
      <w:r>
        <w:rPr>
          <w:noProof/>
        </w:rPr>
        <w:drawing>
          <wp:inline distT="0" distB="0" distL="0" distR="0">
            <wp:extent cx="207010" cy="146685"/>
            <wp:effectExtent l="0" t="0" r="2540" b="5715"/>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07010" cy="146685"/>
                    </a:xfrm>
                    <a:prstGeom prst="rect">
                      <a:avLst/>
                    </a:prstGeom>
                    <a:noFill/>
                    <a:ln>
                      <a:noFill/>
                    </a:ln>
                  </pic:spPr>
                </pic:pic>
              </a:graphicData>
            </a:graphic>
          </wp:inline>
        </w:drawing>
      </w:r>
      <w:r>
        <w:rPr>
          <w:lang w:val="kk-KZ"/>
        </w:rPr>
        <w:t xml:space="preserve"> (заттың химиялық құрылымына және зат бетінің күйіне байланысты).</w:t>
      </w:r>
    </w:p>
    <w:p w:rsidR="003167A2" w:rsidRDefault="003167A2" w:rsidP="003167A2">
      <w:pPr>
        <w:jc w:val="both"/>
        <w:rPr>
          <w:lang w:val="kk-KZ"/>
        </w:rPr>
      </w:pPr>
      <w:r>
        <w:rPr>
          <w:noProof/>
        </w:rPr>
        <w:drawing>
          <wp:anchor distT="0" distB="0" distL="114300" distR="114300" simplePos="0" relativeHeight="251667456" behindDoc="0" locked="0" layoutInCell="1" allowOverlap="1" wp14:anchorId="718C67C9" wp14:editId="32767937">
            <wp:simplePos x="0" y="0"/>
            <wp:positionH relativeFrom="column">
              <wp:posOffset>3747770</wp:posOffset>
            </wp:positionH>
            <wp:positionV relativeFrom="paragraph">
              <wp:posOffset>158115</wp:posOffset>
            </wp:positionV>
            <wp:extent cx="2232025" cy="1728470"/>
            <wp:effectExtent l="0" t="0" r="0" b="5080"/>
            <wp:wrapTight wrapText="bothSides">
              <wp:wrapPolygon edited="0">
                <wp:start x="0" y="0"/>
                <wp:lineTo x="0" y="21425"/>
                <wp:lineTo x="21385" y="21425"/>
                <wp:lineTo x="21385" y="0"/>
                <wp:lineTo x="0" y="0"/>
              </wp:wrapPolygon>
            </wp:wrapTight>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6"/>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232025" cy="172847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kk-KZ"/>
        </w:rPr>
        <w:tab/>
        <w:t xml:space="preserve">Фотоәффект механизмін түсіндіру үшін Әйнштейн өз жорамалын ұсынды. Әйнштейн жорамалы бойынша жиілігі    </w:t>
      </w:r>
      <w:r>
        <w:rPr>
          <w:noProof/>
        </w:rPr>
        <w:drawing>
          <wp:inline distT="0" distB="0" distL="0" distR="0" wp14:anchorId="60DCCEBD" wp14:editId="11F41FF3">
            <wp:extent cx="137795" cy="10350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37795" cy="103505"/>
                    </a:xfrm>
                    <a:prstGeom prst="rect">
                      <a:avLst/>
                    </a:prstGeom>
                    <a:noFill/>
                    <a:ln>
                      <a:noFill/>
                    </a:ln>
                  </pic:spPr>
                </pic:pic>
              </a:graphicData>
            </a:graphic>
          </wp:inline>
        </w:drawing>
      </w:r>
      <w:r>
        <w:rPr>
          <w:lang w:val="kk-KZ"/>
        </w:rPr>
        <w:t xml:space="preserve">  жарық тек бөлек кванттар ретінде шығарылып қоймай, сонымен қатар кеңістікте таралып, затпен бөлек порциялар (кванттар) ретінде жұтылады. Кванттардың әнергиялары:</w:t>
      </w:r>
    </w:p>
    <w:p w:rsidR="003167A2" w:rsidRDefault="003167A2" w:rsidP="003167A2">
      <w:pPr>
        <w:jc w:val="center"/>
        <w:rPr>
          <w:lang w:val="kk-KZ"/>
        </w:rPr>
      </w:pPr>
      <w:r>
        <w:rPr>
          <w:noProof/>
        </w:rPr>
        <w:drawing>
          <wp:inline distT="0" distB="0" distL="0" distR="0" wp14:anchorId="5D7A6758" wp14:editId="3BDB9268">
            <wp:extent cx="603885" cy="189865"/>
            <wp:effectExtent l="0" t="0" r="5715" b="635"/>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03885" cy="189865"/>
                    </a:xfrm>
                    <a:prstGeom prst="rect">
                      <a:avLst/>
                    </a:prstGeom>
                    <a:noFill/>
                    <a:ln>
                      <a:noFill/>
                    </a:ln>
                  </pic:spPr>
                </pic:pic>
              </a:graphicData>
            </a:graphic>
          </wp:inline>
        </w:drawing>
      </w:r>
    </w:p>
    <w:p w:rsidR="003167A2" w:rsidRDefault="003167A2" w:rsidP="003167A2">
      <w:pPr>
        <w:jc w:val="both"/>
        <w:rPr>
          <w:lang w:val="kk-KZ"/>
        </w:rPr>
      </w:pPr>
      <w:r>
        <w:rPr>
          <w:lang w:val="kk-KZ"/>
        </w:rPr>
        <w:tab/>
        <w:t xml:space="preserve">Вакуумда </w:t>
      </w:r>
      <w:r>
        <w:rPr>
          <w:b/>
          <w:i/>
          <w:lang w:val="kk-KZ"/>
        </w:rPr>
        <w:t>с</w:t>
      </w:r>
      <w:r>
        <w:rPr>
          <w:lang w:val="kk-KZ"/>
        </w:rPr>
        <w:t xml:space="preserve">  жарық жылдамдығымен таралатын жарық кванттары </w:t>
      </w:r>
      <w:r>
        <w:rPr>
          <w:b/>
          <w:i/>
          <w:lang w:val="kk-KZ"/>
        </w:rPr>
        <w:t>фотондар</w:t>
      </w:r>
      <w:r>
        <w:rPr>
          <w:lang w:val="kk-KZ"/>
        </w:rPr>
        <w:t xml:space="preserve"> деп аталады.</w:t>
      </w:r>
    </w:p>
    <w:p w:rsidR="003167A2" w:rsidRDefault="003167A2" w:rsidP="003167A2">
      <w:pPr>
        <w:jc w:val="both"/>
        <w:rPr>
          <w:lang w:val="kk-KZ"/>
        </w:rPr>
      </w:pPr>
      <w:r>
        <w:rPr>
          <w:lang w:val="kk-KZ"/>
        </w:rPr>
        <w:tab/>
        <w:t>Түскен фотонның әнергиясы әлектронның металданшығу үшін істелінетін</w:t>
      </w:r>
      <w:r>
        <w:rPr>
          <w:b/>
          <w:i/>
          <w:lang w:val="kk-KZ"/>
        </w:rPr>
        <w:t xml:space="preserve"> шығу жұмысынаА</w:t>
      </w:r>
      <w:r>
        <w:rPr>
          <w:lang w:val="kk-KZ"/>
        </w:rPr>
        <w:t xml:space="preserve">  және ұшып шыққан фотоәлектронға кинетикалық әнергия беру үшін жұмсалады. </w:t>
      </w:r>
    </w:p>
    <w:p w:rsidR="003167A2" w:rsidRDefault="003167A2" w:rsidP="003167A2">
      <w:pPr>
        <w:jc w:val="both"/>
        <w:rPr>
          <w:lang w:val="kk-KZ"/>
        </w:rPr>
      </w:pPr>
    </w:p>
    <w:p w:rsidR="003167A2" w:rsidRDefault="003167A2" w:rsidP="003167A2">
      <w:pPr>
        <w:jc w:val="both"/>
        <w:rPr>
          <w:lang w:val="kk-KZ"/>
        </w:rPr>
      </w:pPr>
    </w:p>
    <w:p w:rsidR="003167A2" w:rsidRDefault="003167A2" w:rsidP="003167A2">
      <w:pPr>
        <w:jc w:val="both"/>
        <w:rPr>
          <w:b/>
          <w:u w:val="single"/>
          <w:lang w:val="kk-KZ"/>
        </w:rPr>
      </w:pPr>
      <w:bookmarkStart w:id="0" w:name="_GoBack"/>
      <w:bookmarkEnd w:id="0"/>
      <w:r>
        <w:rPr>
          <w:b/>
          <w:u w:val="single"/>
          <w:lang w:val="kk-KZ"/>
        </w:rPr>
        <w:lastRenderedPageBreak/>
        <w:t>Сыртқы фото</w:t>
      </w:r>
      <w:r>
        <w:rPr>
          <w:b/>
          <w:u w:val="single"/>
          <w:lang w:val="kk-KZ"/>
        </w:rPr>
        <w:t>э</w:t>
      </w:r>
      <w:r>
        <w:rPr>
          <w:b/>
          <w:u w:val="single"/>
          <w:lang w:val="kk-KZ"/>
        </w:rPr>
        <w:t>ффектке арналған Әйнштейн теңдеуі:</w:t>
      </w:r>
    </w:p>
    <w:p w:rsidR="003167A2" w:rsidRDefault="003167A2" w:rsidP="003167A2">
      <w:pPr>
        <w:jc w:val="center"/>
        <w:rPr>
          <w:lang w:val="kk-KZ"/>
        </w:rPr>
      </w:pPr>
      <w:r>
        <w:rPr>
          <w:noProof/>
        </w:rPr>
        <w:drawing>
          <wp:inline distT="0" distB="0" distL="0" distR="0">
            <wp:extent cx="1130300" cy="431165"/>
            <wp:effectExtent l="0" t="0" r="0" b="698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130300" cy="431165"/>
                    </a:xfrm>
                    <a:prstGeom prst="rect">
                      <a:avLst/>
                    </a:prstGeom>
                    <a:noFill/>
                    <a:ln>
                      <a:noFill/>
                    </a:ln>
                  </pic:spPr>
                </pic:pic>
              </a:graphicData>
            </a:graphic>
          </wp:inline>
        </w:drawing>
      </w:r>
    </w:p>
    <w:p w:rsidR="003167A2" w:rsidRDefault="003167A2" w:rsidP="003167A2">
      <w:pPr>
        <w:jc w:val="both"/>
        <w:rPr>
          <w:lang w:val="kk-KZ"/>
        </w:rPr>
      </w:pPr>
      <w:r>
        <w:rPr>
          <w:lang w:val="kk-KZ"/>
        </w:rPr>
        <w:tab/>
        <w:t>Бұл теңдеу фотоәлектрондардың кинетикалық әнергиясының түскен жарықтың жиілігіне тәуелділігін түсіндіреді (2-заң). Фотоәлектрондардың кинетикалық әнергиясы нольге тең болатын жарықтың шектік жиілігі :</w:t>
      </w:r>
    </w:p>
    <w:p w:rsidR="003167A2" w:rsidRDefault="003167A2" w:rsidP="003167A2">
      <w:pPr>
        <w:jc w:val="both"/>
        <w:rPr>
          <w:lang w:val="kk-KZ"/>
        </w:rPr>
      </w:pPr>
      <w:r>
        <w:rPr>
          <w:noProof/>
        </w:rPr>
        <w:drawing>
          <wp:inline distT="0" distB="0" distL="0" distR="0">
            <wp:extent cx="543560" cy="422910"/>
            <wp:effectExtent l="0" t="0" r="889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43560" cy="422910"/>
                    </a:xfrm>
                    <a:prstGeom prst="rect">
                      <a:avLst/>
                    </a:prstGeom>
                    <a:noFill/>
                    <a:ln>
                      <a:noFill/>
                    </a:ln>
                  </pic:spPr>
                </pic:pic>
              </a:graphicData>
            </a:graphic>
          </wp:inline>
        </w:drawing>
      </w:r>
      <w:r>
        <w:rPr>
          <w:lang w:val="kk-KZ"/>
        </w:rPr>
        <w:t xml:space="preserve">   (немесе   </w:t>
      </w:r>
      <w:r>
        <w:rPr>
          <w:noProof/>
        </w:rPr>
        <w:drawing>
          <wp:inline distT="0" distB="0" distL="0" distR="0">
            <wp:extent cx="543560" cy="379730"/>
            <wp:effectExtent l="0" t="0" r="8890" b="127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43560" cy="379730"/>
                    </a:xfrm>
                    <a:prstGeom prst="rect">
                      <a:avLst/>
                    </a:prstGeom>
                    <a:noFill/>
                    <a:ln>
                      <a:noFill/>
                    </a:ln>
                  </pic:spPr>
                </pic:pic>
              </a:graphicData>
            </a:graphic>
          </wp:inline>
        </w:drawing>
      </w:r>
      <w:r>
        <w:rPr>
          <w:lang w:val="kk-KZ"/>
        </w:rPr>
        <w:t xml:space="preserve">  )</w:t>
      </w:r>
    </w:p>
    <w:p w:rsidR="003167A2" w:rsidRDefault="003167A2" w:rsidP="003167A2">
      <w:pPr>
        <w:jc w:val="both"/>
        <w:rPr>
          <w:lang w:val="kk-KZ"/>
        </w:rPr>
      </w:pPr>
      <w:r>
        <w:rPr>
          <w:lang w:val="kk-KZ"/>
        </w:rPr>
        <w:t xml:space="preserve">Фотоәффекттің қызыл шегарасы болып табылады (3-заң). </w:t>
      </w:r>
    </w:p>
    <w:p w:rsidR="003167A2" w:rsidRDefault="003167A2" w:rsidP="003167A2">
      <w:pPr>
        <w:ind w:firstLine="708"/>
        <w:jc w:val="both"/>
        <w:rPr>
          <w:lang w:val="kk-KZ"/>
        </w:rPr>
      </w:pPr>
      <w:r>
        <w:rPr>
          <w:noProof/>
        </w:rPr>
        <w:drawing>
          <wp:anchor distT="0" distB="0" distL="114300" distR="114300" simplePos="0" relativeHeight="251668480" behindDoc="0" locked="0" layoutInCell="1" allowOverlap="1">
            <wp:simplePos x="0" y="0"/>
            <wp:positionH relativeFrom="column">
              <wp:posOffset>3886200</wp:posOffset>
            </wp:positionH>
            <wp:positionV relativeFrom="paragraph">
              <wp:posOffset>27940</wp:posOffset>
            </wp:positionV>
            <wp:extent cx="2085975" cy="2162175"/>
            <wp:effectExtent l="0" t="0" r="9525" b="9525"/>
            <wp:wrapTight wrapText="bothSides">
              <wp:wrapPolygon edited="0">
                <wp:start x="0" y="0"/>
                <wp:lineTo x="0" y="21505"/>
                <wp:lineTo x="21501" y="21505"/>
                <wp:lineTo x="21501" y="0"/>
                <wp:lineTo x="0" y="0"/>
              </wp:wrapPolygon>
            </wp:wrapTight>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5"/>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085975" cy="216217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kk-KZ"/>
        </w:rPr>
        <w:t xml:space="preserve">Әйнштейн теңдеуінің басқаша түрде жазылуы: </w:t>
      </w:r>
    </w:p>
    <w:p w:rsidR="003167A2" w:rsidRDefault="003167A2" w:rsidP="003167A2">
      <w:pPr>
        <w:ind w:firstLine="708"/>
        <w:jc w:val="center"/>
        <w:rPr>
          <w:lang w:val="kk-KZ"/>
        </w:rPr>
      </w:pPr>
      <w:r>
        <w:rPr>
          <w:noProof/>
        </w:rPr>
        <w:drawing>
          <wp:inline distT="0" distB="0" distL="0" distR="0">
            <wp:extent cx="1121410" cy="215900"/>
            <wp:effectExtent l="0" t="0" r="254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121410" cy="215900"/>
                    </a:xfrm>
                    <a:prstGeom prst="rect">
                      <a:avLst/>
                    </a:prstGeom>
                    <a:noFill/>
                    <a:ln>
                      <a:noFill/>
                    </a:ln>
                  </pic:spPr>
                </pic:pic>
              </a:graphicData>
            </a:graphic>
          </wp:inline>
        </w:drawing>
      </w:r>
    </w:p>
    <w:p w:rsidR="003167A2" w:rsidRDefault="003167A2" w:rsidP="003167A2">
      <w:pPr>
        <w:ind w:firstLine="708"/>
        <w:jc w:val="both"/>
        <w:rPr>
          <w:lang w:val="kk-KZ"/>
        </w:rPr>
      </w:pPr>
      <w:r>
        <w:rPr>
          <w:lang w:val="kk-KZ"/>
        </w:rPr>
        <w:t xml:space="preserve">Суретте алюминий, мырыш және никель үшін фотоәлектрондардың максимал кинетикалық әнергиясының түскен жарықтың жиілігіне тәуелділігі көрсетілген. Барлық түзулер бір-біріне параллель, </w:t>
      </w:r>
      <w:r>
        <w:rPr>
          <w:noProof/>
        </w:rPr>
        <w:drawing>
          <wp:inline distT="0" distB="0" distL="0" distR="0">
            <wp:extent cx="698500" cy="172720"/>
            <wp:effectExtent l="0" t="0" r="635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698500" cy="172720"/>
                    </a:xfrm>
                    <a:prstGeom prst="rect">
                      <a:avLst/>
                    </a:prstGeom>
                    <a:noFill/>
                    <a:ln>
                      <a:noFill/>
                    </a:ln>
                  </pic:spPr>
                </pic:pic>
              </a:graphicData>
            </a:graphic>
          </wp:inline>
        </w:drawing>
      </w:r>
      <w:r>
        <w:rPr>
          <w:lang w:val="kk-KZ"/>
        </w:rPr>
        <w:t xml:space="preserve"> туындысы катод материалына байланысты емес және сан мәні жағынан </w:t>
      </w:r>
      <w:r>
        <w:rPr>
          <w:b/>
          <w:i/>
          <w:lang w:val="kk-KZ"/>
        </w:rPr>
        <w:t>h</w:t>
      </w:r>
      <w:r>
        <w:rPr>
          <w:lang w:val="kk-KZ"/>
        </w:rPr>
        <w:t xml:space="preserve">  Планк тұрақтысына тең. Ординат осі боымен алынған кесінділер сан мәні бойынша әлектрондардың сәйкесінше металлдардан </w:t>
      </w:r>
      <w:r>
        <w:rPr>
          <w:b/>
          <w:i/>
          <w:lang w:val="kk-KZ"/>
        </w:rPr>
        <w:t>А</w:t>
      </w:r>
      <w:r>
        <w:rPr>
          <w:lang w:val="kk-KZ"/>
        </w:rPr>
        <w:t xml:space="preserve"> шығу жұмысына тең. </w:t>
      </w:r>
    </w:p>
    <w:p w:rsidR="003167A2" w:rsidRDefault="003167A2" w:rsidP="003167A2">
      <w:pPr>
        <w:ind w:firstLine="708"/>
        <w:jc w:val="both"/>
        <w:rPr>
          <w:lang w:val="kk-KZ"/>
        </w:rPr>
      </w:pPr>
      <w:r>
        <w:rPr>
          <w:lang w:val="kk-KZ"/>
        </w:rPr>
        <w:t xml:space="preserve">Фотондардың бар болуы </w:t>
      </w:r>
      <w:r>
        <w:rPr>
          <w:b/>
          <w:i/>
          <w:lang w:val="kk-KZ"/>
        </w:rPr>
        <w:t>Боте тәжірибесінде</w:t>
      </w:r>
      <w:r>
        <w:rPr>
          <w:lang w:val="kk-KZ"/>
        </w:rPr>
        <w:t xml:space="preserve"> көрсетілген. Екі счетчиктің </w:t>
      </w:r>
      <w:r>
        <w:rPr>
          <w:b/>
          <w:i/>
          <w:lang w:val="kk-KZ"/>
        </w:rPr>
        <w:t>Сч</w:t>
      </w:r>
      <w:r>
        <w:rPr>
          <w:lang w:val="kk-KZ"/>
        </w:rPr>
        <w:t xml:space="preserve"> арасына қойылған жұқа металл фольга </w:t>
      </w:r>
      <w:r>
        <w:rPr>
          <w:b/>
          <w:i/>
          <w:lang w:val="kk-KZ"/>
        </w:rPr>
        <w:t>Ф</w:t>
      </w:r>
      <w:r>
        <w:rPr>
          <w:lang w:val="kk-KZ"/>
        </w:rPr>
        <w:t xml:space="preserve"> қатты сәулелену нәтижесінде рентген сәулелерін шығарды. Егер шыққан рентген сәулесінің әнергиясы барлық жаққа бірқалыпты таралатын болғанда, онда екі счетчик бір уақытта жұмыс істеу керек еді және қозғалмалы </w:t>
      </w:r>
      <w:r>
        <w:rPr>
          <w:b/>
          <w:i/>
          <w:lang w:val="kk-KZ"/>
        </w:rPr>
        <w:t>Л</w:t>
      </w:r>
      <w:r>
        <w:rPr>
          <w:lang w:val="kk-KZ"/>
        </w:rPr>
        <w:t xml:space="preserve"> лентада  </w:t>
      </w:r>
      <w:r>
        <w:rPr>
          <w:b/>
          <w:i/>
          <w:lang w:val="kk-KZ"/>
        </w:rPr>
        <w:t>М</w:t>
      </w:r>
      <w:r>
        <w:rPr>
          <w:lang w:val="kk-KZ"/>
        </w:rPr>
        <w:t xml:space="preserve">  маркерлерімен сызылған синхронды белгілер пайда болу керек еді. Шын мәнінде белгілер ретсіз орналасқан болып шықты. Яғни әрбір сәуле шығару кезінде не бір бағытқа, не басқа бағытқа ұшатын жарық бөлшектері (фотондар) пайда болады.</w:t>
      </w:r>
    </w:p>
    <w:p w:rsidR="003167A2" w:rsidRDefault="003167A2" w:rsidP="003167A2">
      <w:pPr>
        <w:jc w:val="both"/>
        <w:rPr>
          <w:lang w:val="kk-KZ"/>
        </w:rPr>
      </w:pPr>
    </w:p>
    <w:p w:rsidR="003167A2" w:rsidRDefault="003167A2" w:rsidP="003167A2">
      <w:pPr>
        <w:jc w:val="center"/>
        <w:rPr>
          <w:b/>
          <w:u w:val="single"/>
          <w:lang w:val="kk-KZ"/>
        </w:rPr>
      </w:pPr>
    </w:p>
    <w:p w:rsidR="003167A2" w:rsidRDefault="003167A2" w:rsidP="003167A2">
      <w:pPr>
        <w:jc w:val="center"/>
        <w:rPr>
          <w:lang w:val="kk-KZ"/>
        </w:rPr>
      </w:pPr>
      <w:r>
        <w:rPr>
          <w:b/>
          <w:u w:val="single"/>
          <w:lang w:val="kk-KZ"/>
        </w:rPr>
        <w:t>Фотонның массасы мен импульсі. Жарықтың корпускулалық (кванттық) және толқындық қасиеттерінің бірлігі.</w:t>
      </w:r>
    </w:p>
    <w:p w:rsidR="003167A2" w:rsidRDefault="003167A2" w:rsidP="003167A2">
      <w:pPr>
        <w:jc w:val="both"/>
        <w:rPr>
          <w:lang w:val="kk-KZ"/>
        </w:rPr>
      </w:pPr>
    </w:p>
    <w:p w:rsidR="003167A2" w:rsidRDefault="003167A2" w:rsidP="003167A2">
      <w:pPr>
        <w:jc w:val="center"/>
        <w:rPr>
          <w:lang w:val="kk-KZ"/>
        </w:rPr>
      </w:pPr>
      <w:r>
        <w:rPr>
          <w:noProof/>
        </w:rPr>
        <w:drawing>
          <wp:inline distT="0" distB="0" distL="0" distR="0">
            <wp:extent cx="2639695" cy="215900"/>
            <wp:effectExtent l="0" t="0" r="825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639695" cy="215900"/>
                    </a:xfrm>
                    <a:prstGeom prst="rect">
                      <a:avLst/>
                    </a:prstGeom>
                    <a:noFill/>
                    <a:ln>
                      <a:noFill/>
                    </a:ln>
                  </pic:spPr>
                </pic:pic>
              </a:graphicData>
            </a:graphic>
          </wp:inline>
        </w:drawing>
      </w:r>
    </w:p>
    <w:p w:rsidR="003167A2" w:rsidRDefault="003167A2" w:rsidP="003167A2">
      <w:pPr>
        <w:jc w:val="both"/>
        <w:rPr>
          <w:lang w:val="kk-KZ"/>
        </w:rPr>
      </w:pPr>
      <w:r>
        <w:rPr>
          <w:lang w:val="kk-KZ"/>
        </w:rPr>
        <w:t>формулаларын пайдалана отырып, фотонның энергиясына, массасына және импульсіне арналған өрнектерді аламыз:</w:t>
      </w:r>
    </w:p>
    <w:p w:rsidR="003167A2" w:rsidRDefault="003167A2" w:rsidP="003167A2">
      <w:pPr>
        <w:jc w:val="center"/>
        <w:rPr>
          <w:lang w:val="kk-KZ"/>
        </w:rPr>
      </w:pPr>
      <w:r>
        <w:rPr>
          <w:noProof/>
        </w:rPr>
        <w:drawing>
          <wp:inline distT="0" distB="0" distL="0" distR="0">
            <wp:extent cx="3735070" cy="362585"/>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735070" cy="362585"/>
                    </a:xfrm>
                    <a:prstGeom prst="rect">
                      <a:avLst/>
                    </a:prstGeom>
                    <a:noFill/>
                    <a:ln>
                      <a:noFill/>
                    </a:ln>
                  </pic:spPr>
                </pic:pic>
              </a:graphicData>
            </a:graphic>
          </wp:inline>
        </w:drawing>
      </w:r>
    </w:p>
    <w:p w:rsidR="003167A2" w:rsidRDefault="003167A2" w:rsidP="003167A2">
      <w:pPr>
        <w:jc w:val="both"/>
        <w:rPr>
          <w:lang w:val="kk-KZ"/>
        </w:rPr>
      </w:pPr>
      <w:r>
        <w:rPr>
          <w:lang w:val="kk-KZ"/>
        </w:rPr>
        <w:t>Бұл қатынастар фотонның  кванттық (</w:t>
      </w:r>
      <w:r>
        <w:rPr>
          <w:b/>
          <w:i/>
          <w:lang w:val="kk-KZ"/>
        </w:rPr>
        <w:t>корпускулалық</w:t>
      </w:r>
      <w:r>
        <w:rPr>
          <w:lang w:val="kk-KZ"/>
        </w:rPr>
        <w:t xml:space="preserve">) сипаттамаларын  - массасын, импульсі мен энергиясын - жарықтың </w:t>
      </w:r>
      <w:r>
        <w:rPr>
          <w:b/>
          <w:i/>
          <w:lang w:val="kk-KZ"/>
        </w:rPr>
        <w:t>толқындық</w:t>
      </w:r>
      <w:r>
        <w:rPr>
          <w:lang w:val="kk-KZ"/>
        </w:rPr>
        <w:t xml:space="preserve"> сипаттамасымен – оның жиілігімен байланыстырады.</w:t>
      </w:r>
    </w:p>
    <w:p w:rsidR="003167A2" w:rsidRDefault="003167A2" w:rsidP="003167A2">
      <w:pPr>
        <w:jc w:val="both"/>
        <w:rPr>
          <w:lang w:val="kk-KZ"/>
        </w:rPr>
      </w:pPr>
      <w:r>
        <w:rPr>
          <w:lang w:val="kk-KZ"/>
        </w:rPr>
        <w:tab/>
        <w:t xml:space="preserve">Жарықтың </w:t>
      </w:r>
      <w:r>
        <w:rPr>
          <w:b/>
          <w:i/>
          <w:lang w:val="kk-KZ"/>
        </w:rPr>
        <w:t>бір уақытта</w:t>
      </w:r>
      <w:r>
        <w:rPr>
          <w:lang w:val="kk-KZ"/>
        </w:rPr>
        <w:t xml:space="preserve">  таралу заңдылықтарында, интерференция, дифракция, поляризация құбылыстарында байқалатын </w:t>
      </w:r>
      <w:r>
        <w:rPr>
          <w:u w:val="single"/>
          <w:lang w:val="kk-KZ"/>
        </w:rPr>
        <w:t>толқындық</w:t>
      </w:r>
      <w:r>
        <w:rPr>
          <w:lang w:val="kk-KZ"/>
        </w:rPr>
        <w:t xml:space="preserve"> және жарықтың затпен әсерлесу құбылыстарында (жарық шығару, жұту, шашырату) көрінетін </w:t>
      </w:r>
      <w:r>
        <w:rPr>
          <w:u w:val="single"/>
          <w:lang w:val="kk-KZ"/>
        </w:rPr>
        <w:t>корпукулалық</w:t>
      </w:r>
      <w:r>
        <w:rPr>
          <w:lang w:val="kk-KZ"/>
        </w:rPr>
        <w:t xml:space="preserve"> қасиеттері бар.</w:t>
      </w:r>
    </w:p>
    <w:p w:rsidR="003167A2" w:rsidRDefault="003167A2" w:rsidP="003167A2">
      <w:pPr>
        <w:jc w:val="both"/>
        <w:rPr>
          <w:lang w:val="kk-KZ"/>
        </w:rPr>
      </w:pPr>
    </w:p>
    <w:p w:rsidR="003167A2" w:rsidRDefault="003167A2" w:rsidP="003167A2">
      <w:pPr>
        <w:jc w:val="center"/>
        <w:rPr>
          <w:lang w:val="kk-KZ"/>
        </w:rPr>
      </w:pPr>
      <w:r>
        <w:rPr>
          <w:b/>
          <w:u w:val="single"/>
          <w:lang w:val="kk-KZ"/>
        </w:rPr>
        <w:t>Жарықтың қысымы.</w:t>
      </w:r>
    </w:p>
    <w:p w:rsidR="003167A2" w:rsidRDefault="003167A2" w:rsidP="003167A2">
      <w:pPr>
        <w:jc w:val="both"/>
        <w:rPr>
          <w:lang w:val="kk-KZ"/>
        </w:rPr>
      </w:pPr>
      <w:r>
        <w:rPr>
          <w:lang w:val="kk-KZ"/>
        </w:rPr>
        <w:tab/>
        <w:t>Егер фотонның импульсі болса, онда денеге түскен жарық осы денеге қысым түсіру қажет.</w:t>
      </w:r>
    </w:p>
    <w:p w:rsidR="003167A2" w:rsidRDefault="003167A2" w:rsidP="003167A2">
      <w:pPr>
        <w:jc w:val="both"/>
        <w:rPr>
          <w:lang w:val="kk-KZ"/>
        </w:rPr>
      </w:pPr>
      <w:r>
        <w:rPr>
          <w:lang w:val="kk-KZ"/>
        </w:rPr>
        <w:tab/>
        <w:t xml:space="preserve">Айталық, жиілігі   монохромат сәуле бетке перпендикуляр түссін. Егер </w:t>
      </w:r>
      <w:r>
        <w:rPr>
          <w:b/>
          <w:i/>
          <w:lang w:val="kk-KZ"/>
        </w:rPr>
        <w:t>1с</w:t>
      </w:r>
      <w:r>
        <w:rPr>
          <w:lang w:val="kk-KZ"/>
        </w:rPr>
        <w:t xml:space="preserve"> ішінде </w:t>
      </w:r>
      <w:r>
        <w:rPr>
          <w:b/>
          <w:i/>
          <w:lang w:val="kk-KZ"/>
        </w:rPr>
        <w:t>1м</w:t>
      </w:r>
      <w:r>
        <w:rPr>
          <w:b/>
          <w:i/>
          <w:vertAlign w:val="superscript"/>
          <w:lang w:val="kk-KZ"/>
        </w:rPr>
        <w:t>2</w:t>
      </w:r>
      <w:r>
        <w:rPr>
          <w:lang w:val="kk-KZ"/>
        </w:rPr>
        <w:t xml:space="preserve"> бетке </w:t>
      </w:r>
      <w:r>
        <w:rPr>
          <w:b/>
          <w:i/>
          <w:lang w:val="kk-KZ"/>
        </w:rPr>
        <w:t>N</w:t>
      </w:r>
      <w:r>
        <w:rPr>
          <w:lang w:val="kk-KZ"/>
        </w:rPr>
        <w:t xml:space="preserve">  фотон түссе, онда жарықтың беттен </w:t>
      </w:r>
      <w:r>
        <w:rPr>
          <w:b/>
          <w:i/>
          <w:lang w:val="kk-KZ"/>
        </w:rPr>
        <w:t>ρ</w:t>
      </w:r>
      <w:r>
        <w:rPr>
          <w:lang w:val="kk-KZ"/>
        </w:rPr>
        <w:t xml:space="preserve"> шағылу коәффициентінде дененің бетінен  </w:t>
      </w:r>
      <w:r>
        <w:rPr>
          <w:b/>
          <w:i/>
          <w:lang w:val="el-GR"/>
        </w:rPr>
        <w:t>ρ</w:t>
      </w:r>
      <w:r>
        <w:rPr>
          <w:b/>
          <w:i/>
          <w:lang w:val="kk-KZ"/>
        </w:rPr>
        <w:t>N</w:t>
      </w:r>
      <w:r>
        <w:rPr>
          <w:lang w:val="kk-KZ"/>
        </w:rPr>
        <w:t xml:space="preserve">  фотон шағылады, ал </w:t>
      </w:r>
      <w:r>
        <w:rPr>
          <w:b/>
          <w:i/>
          <w:lang w:val="kk-KZ"/>
        </w:rPr>
        <w:t>(1-ρ)N</w:t>
      </w:r>
      <w:r>
        <w:rPr>
          <w:lang w:val="kk-KZ"/>
        </w:rPr>
        <w:t xml:space="preserve">  фотон – жұтылады. Әрбір жұтылған фотон бетке </w:t>
      </w:r>
      <w:r>
        <w:rPr>
          <w:b/>
          <w:i/>
          <w:lang w:val="kk-KZ"/>
        </w:rPr>
        <w:t>р</w:t>
      </w:r>
      <w:r>
        <w:rPr>
          <w:b/>
          <w:i/>
          <w:vertAlign w:val="subscript"/>
          <w:lang w:val="el-GR"/>
        </w:rPr>
        <w:t>γ</w:t>
      </w:r>
      <w:r>
        <w:rPr>
          <w:lang w:val="kk-KZ"/>
        </w:rPr>
        <w:t xml:space="preserve">импульс береді, ал әрбір шағылған фотон – </w:t>
      </w:r>
      <w:r>
        <w:rPr>
          <w:b/>
          <w:i/>
          <w:lang w:val="kk-KZ"/>
        </w:rPr>
        <w:t>-2р</w:t>
      </w:r>
      <w:r>
        <w:rPr>
          <w:b/>
          <w:i/>
          <w:vertAlign w:val="subscript"/>
          <w:lang w:val="el-GR"/>
        </w:rPr>
        <w:t>γ</w:t>
      </w:r>
      <w:r>
        <w:rPr>
          <w:lang w:val="kk-KZ"/>
        </w:rPr>
        <w:t xml:space="preserve">. Жарықтың бетке түсірген қысымы 1с ішінде </w:t>
      </w:r>
      <w:r>
        <w:rPr>
          <w:i/>
          <w:lang w:val="kk-KZ"/>
        </w:rPr>
        <w:t>N</w:t>
      </w:r>
      <w:r>
        <w:rPr>
          <w:lang w:val="kk-KZ"/>
        </w:rPr>
        <w:t xml:space="preserve">  фотоның бетке беретін импульсіне тең:</w:t>
      </w:r>
    </w:p>
    <w:p w:rsidR="003167A2" w:rsidRDefault="003167A2" w:rsidP="003167A2">
      <w:pPr>
        <w:jc w:val="center"/>
        <w:rPr>
          <w:lang w:val="kk-KZ"/>
        </w:rPr>
      </w:pPr>
      <w:r>
        <w:rPr>
          <w:noProof/>
        </w:rPr>
        <w:drawing>
          <wp:inline distT="0" distB="0" distL="0" distR="0">
            <wp:extent cx="2924175" cy="405130"/>
            <wp:effectExtent l="0" t="0" r="9525"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924175" cy="405130"/>
                    </a:xfrm>
                    <a:prstGeom prst="rect">
                      <a:avLst/>
                    </a:prstGeom>
                    <a:noFill/>
                    <a:ln>
                      <a:noFill/>
                    </a:ln>
                  </pic:spPr>
                </pic:pic>
              </a:graphicData>
            </a:graphic>
          </wp:inline>
        </w:drawing>
      </w:r>
    </w:p>
    <w:p w:rsidR="003167A2" w:rsidRDefault="003167A2" w:rsidP="003167A2">
      <w:pPr>
        <w:jc w:val="both"/>
        <w:rPr>
          <w:lang w:val="kk-KZ"/>
        </w:rPr>
      </w:pPr>
      <w:r>
        <w:rPr>
          <w:lang w:val="kk-KZ"/>
        </w:rPr>
        <w:tab/>
        <w:t xml:space="preserve">Беттің энергетикалық жарықталуы: </w:t>
      </w:r>
      <w:r>
        <w:rPr>
          <w:noProof/>
        </w:rPr>
        <w:drawing>
          <wp:inline distT="0" distB="0" distL="0" distR="0">
            <wp:extent cx="673100" cy="23304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673100" cy="233045"/>
                    </a:xfrm>
                    <a:prstGeom prst="rect">
                      <a:avLst/>
                    </a:prstGeom>
                    <a:noFill/>
                    <a:ln>
                      <a:noFill/>
                    </a:ln>
                  </pic:spPr>
                </pic:pic>
              </a:graphicData>
            </a:graphic>
          </wp:inline>
        </w:drawing>
      </w:r>
      <w:r>
        <w:rPr>
          <w:lang w:val="kk-KZ"/>
        </w:rPr>
        <w:t xml:space="preserve"> (бірлік уақыт ішінде бірлік ауданға түскен барлық фотондардың энергиясы). Жарық энергиясының көлемдік тығыздығы:   </w:t>
      </w:r>
    </w:p>
    <w:p w:rsidR="003167A2" w:rsidRDefault="003167A2" w:rsidP="003167A2">
      <w:pPr>
        <w:jc w:val="center"/>
        <w:rPr>
          <w:lang w:val="kk-KZ"/>
        </w:rPr>
      </w:pPr>
      <w:r>
        <w:rPr>
          <w:noProof/>
        </w:rPr>
        <w:drawing>
          <wp:inline distT="0" distB="0" distL="0" distR="0">
            <wp:extent cx="534670" cy="42291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534670" cy="422910"/>
                    </a:xfrm>
                    <a:prstGeom prst="rect">
                      <a:avLst/>
                    </a:prstGeom>
                    <a:noFill/>
                    <a:ln>
                      <a:noFill/>
                    </a:ln>
                  </pic:spPr>
                </pic:pic>
              </a:graphicData>
            </a:graphic>
          </wp:inline>
        </w:drawing>
      </w:r>
      <w:r>
        <w:rPr>
          <w:lang w:val="kk-KZ"/>
        </w:rPr>
        <w:t>.</w:t>
      </w:r>
    </w:p>
    <w:p w:rsidR="003167A2" w:rsidRDefault="003167A2" w:rsidP="003167A2">
      <w:pPr>
        <w:jc w:val="both"/>
        <w:rPr>
          <w:lang w:val="kk-KZ"/>
        </w:rPr>
      </w:pPr>
      <w:r>
        <w:rPr>
          <w:lang w:val="kk-KZ"/>
        </w:rPr>
        <w:t>Сонда:</w:t>
      </w:r>
    </w:p>
    <w:p w:rsidR="003167A2" w:rsidRDefault="003167A2" w:rsidP="003167A2">
      <w:pPr>
        <w:jc w:val="center"/>
        <w:rPr>
          <w:lang w:val="kk-KZ"/>
        </w:rPr>
      </w:pPr>
      <w:r>
        <w:rPr>
          <w:noProof/>
        </w:rPr>
        <w:lastRenderedPageBreak/>
        <w:drawing>
          <wp:anchor distT="0" distB="0" distL="114300" distR="114300" simplePos="0" relativeHeight="251669504" behindDoc="0" locked="0" layoutInCell="1" allowOverlap="1">
            <wp:simplePos x="0" y="0"/>
            <wp:positionH relativeFrom="column">
              <wp:posOffset>-139065</wp:posOffset>
            </wp:positionH>
            <wp:positionV relativeFrom="paragraph">
              <wp:posOffset>216535</wp:posOffset>
            </wp:positionV>
            <wp:extent cx="1952625" cy="1800225"/>
            <wp:effectExtent l="0" t="0" r="9525" b="9525"/>
            <wp:wrapTight wrapText="bothSides">
              <wp:wrapPolygon edited="0">
                <wp:start x="0" y="0"/>
                <wp:lineTo x="0" y="21486"/>
                <wp:lineTo x="21495" y="21486"/>
                <wp:lineTo x="21495" y="0"/>
                <wp:lineTo x="0" y="0"/>
              </wp:wrapPolygon>
            </wp:wrapTight>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4"/>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952625" cy="18002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inline distT="0" distB="0" distL="0" distR="0">
            <wp:extent cx="1612900" cy="379730"/>
            <wp:effectExtent l="0" t="0" r="6350" b="127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612900" cy="379730"/>
                    </a:xfrm>
                    <a:prstGeom prst="rect">
                      <a:avLst/>
                    </a:prstGeom>
                    <a:noFill/>
                    <a:ln>
                      <a:noFill/>
                    </a:ln>
                  </pic:spPr>
                </pic:pic>
              </a:graphicData>
            </a:graphic>
          </wp:inline>
        </w:drawing>
      </w:r>
    </w:p>
    <w:p w:rsidR="003167A2" w:rsidRDefault="003167A2" w:rsidP="003167A2">
      <w:pPr>
        <w:ind w:firstLine="708"/>
        <w:jc w:val="both"/>
        <w:rPr>
          <w:i/>
          <w:lang w:val="kk-KZ"/>
        </w:rPr>
      </w:pPr>
      <w:r>
        <w:rPr>
          <w:lang w:val="kk-KZ"/>
        </w:rPr>
        <w:t xml:space="preserve">Максвелл теңдеулеріне негізделген жарықтың толқындық теориясы дәл осындай нәтижеге алып келеді. </w:t>
      </w:r>
      <w:r>
        <w:rPr>
          <w:i/>
          <w:lang w:val="kk-KZ"/>
        </w:rPr>
        <w:t>Жарықтың толқындық теориясында жарықтың қысымы</w:t>
      </w:r>
      <w:r>
        <w:rPr>
          <w:lang w:val="kk-KZ"/>
        </w:rPr>
        <w:t xml:space="preserve"> электромагниттік толқынның </w:t>
      </w:r>
      <w:r w:rsidRPr="00567E58">
        <w:rPr>
          <w:position w:val="-4"/>
          <w:lang w:val="kk-KZ"/>
        </w:rPr>
        <w:object w:dxaOrig="204" w:dyaOrig="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10.2pt;height:16.3pt" o:ole="">
            <v:imagedata r:id="rId76" o:title=""/>
          </v:shape>
          <o:OLEObject Type="Embed" ProgID="Equation.3" ShapeID="_x0000_i1092" DrawAspect="Content" ObjectID="_1601105567" r:id="rId77"/>
        </w:object>
      </w:r>
      <w:r>
        <w:rPr>
          <w:lang w:val="kk-KZ"/>
        </w:rPr>
        <w:t xml:space="preserve"> электр өрісі әсерінен металдардағы әлектрондар </w:t>
      </w:r>
      <w:r w:rsidRPr="00567E58">
        <w:rPr>
          <w:position w:val="-4"/>
          <w:lang w:val="kk-KZ"/>
        </w:rPr>
        <w:object w:dxaOrig="204" w:dyaOrig="324">
          <v:shape id="_x0000_i1093" type="#_x0000_t75" style="width:10.2pt;height:16.3pt" o:ole="">
            <v:imagedata r:id="rId76" o:title=""/>
          </v:shape>
          <o:OLEObject Type="Embed" ProgID="Equation.3" ShapeID="_x0000_i1093" DrawAspect="Content" ObjectID="_1601105568" r:id="rId78"/>
        </w:object>
      </w:r>
      <w:r>
        <w:rPr>
          <w:lang w:val="kk-KZ"/>
        </w:rPr>
        <w:t xml:space="preserve">-ге   қарсы бағытта қозғалуымен түсіндіріледі (суретте белгіленген </w:t>
      </w:r>
      <w:r>
        <w:rPr>
          <w:noProof/>
        </w:rPr>
        <w:drawing>
          <wp:inline distT="0" distB="0" distL="0" distR="0">
            <wp:extent cx="163830" cy="146685"/>
            <wp:effectExtent l="0" t="0" r="7620" b="571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63830" cy="146685"/>
                    </a:xfrm>
                    <a:prstGeom prst="rect">
                      <a:avLst/>
                    </a:prstGeom>
                    <a:noFill/>
                    <a:ln>
                      <a:noFill/>
                    </a:ln>
                  </pic:spPr>
                </pic:pic>
              </a:graphicData>
            </a:graphic>
          </wp:inline>
        </w:drawing>
      </w:r>
      <w:r>
        <w:rPr>
          <w:lang w:val="kk-KZ"/>
        </w:rPr>
        <w:t xml:space="preserve"> бағытта). Электромагниттік толқынның </w:t>
      </w:r>
      <w:r w:rsidRPr="00567E58">
        <w:rPr>
          <w:position w:val="-4"/>
          <w:lang w:val="kk-KZ"/>
        </w:rPr>
        <w:object w:dxaOrig="204" w:dyaOrig="300">
          <v:shape id="_x0000_i1095" type="#_x0000_t75" style="width:10.2pt;height:14.95pt" o:ole="">
            <v:imagedata r:id="rId80" o:title=""/>
          </v:shape>
          <o:OLEObject Type="Embed" ProgID="Equation.3" ShapeID="_x0000_i1095" DrawAspect="Content" ObjectID="_1601105569" r:id="rId81"/>
        </w:object>
      </w:r>
      <w:r>
        <w:rPr>
          <w:lang w:val="kk-KZ"/>
        </w:rPr>
        <w:t xml:space="preserve"> магнит өрісі қозғалыстағы электрондарға металл бетіне перпендикуляр бағытта Лоренц күшімен әсер етеді (сол қол ережесі бойынша). Демек,  </w:t>
      </w:r>
      <w:r>
        <w:rPr>
          <w:i/>
          <w:lang w:val="kk-KZ"/>
        </w:rPr>
        <w:t>әлектромагниттік толқын металл бетіне қысым түсіреді.</w:t>
      </w:r>
    </w:p>
    <w:p w:rsidR="003167A2" w:rsidRDefault="003167A2" w:rsidP="003167A2">
      <w:pPr>
        <w:jc w:val="both"/>
        <w:rPr>
          <w:b/>
          <w:u w:val="single"/>
          <w:lang w:val="kk-KZ"/>
        </w:rPr>
      </w:pPr>
    </w:p>
    <w:p w:rsidR="003167A2" w:rsidRDefault="003167A2" w:rsidP="003167A2">
      <w:pPr>
        <w:jc w:val="center"/>
        <w:rPr>
          <w:b/>
          <w:u w:val="single"/>
          <w:lang w:val="kk-KZ"/>
        </w:rPr>
      </w:pPr>
      <w:r>
        <w:rPr>
          <w:b/>
          <w:u w:val="single"/>
          <w:lang w:val="kk-KZ"/>
        </w:rPr>
        <w:t>Комптон эффекті.</w:t>
      </w:r>
    </w:p>
    <w:p w:rsidR="003167A2" w:rsidRDefault="003167A2" w:rsidP="003167A2">
      <w:pPr>
        <w:jc w:val="both"/>
        <w:rPr>
          <w:lang w:val="kk-KZ"/>
        </w:rPr>
      </w:pPr>
      <w:r>
        <w:rPr>
          <w:lang w:val="kk-KZ"/>
        </w:rPr>
        <w:tab/>
        <w:t xml:space="preserve">Жарықтың корпускулалық қасиеттері </w:t>
      </w:r>
      <w:r>
        <w:rPr>
          <w:b/>
          <w:i/>
          <w:lang w:val="kk-KZ"/>
        </w:rPr>
        <w:t>Комптон әффектінде</w:t>
      </w:r>
      <w:r>
        <w:rPr>
          <w:lang w:val="kk-KZ"/>
        </w:rPr>
        <w:t xml:space="preserve"> айқын байқалады – қысқа толқынды электромагниттік сәулелердің (рентген және </w:t>
      </w:r>
      <w:r>
        <w:rPr>
          <w:lang w:val="el-GR"/>
        </w:rPr>
        <w:t>γ</w:t>
      </w:r>
      <w:r>
        <w:rPr>
          <w:lang w:val="kk-KZ"/>
        </w:rPr>
        <w:t xml:space="preserve"> сәулеленудің) заттың бос (әлсіз байланысқан) электрондарында серпімді шашырауы. Осының салдарынан </w:t>
      </w:r>
      <w:r>
        <w:rPr>
          <w:b/>
          <w:i/>
          <w:lang w:val="kk-KZ"/>
        </w:rPr>
        <w:t>толқын ұзындығы ұзарады</w:t>
      </w:r>
      <w:r>
        <w:rPr>
          <w:lang w:val="kk-KZ"/>
        </w:rPr>
        <w:t xml:space="preserve">. Бұл </w:t>
      </w:r>
      <w:r>
        <w:rPr>
          <w:noProof/>
        </w:rPr>
        <w:drawing>
          <wp:inline distT="0" distB="0" distL="0" distR="0">
            <wp:extent cx="758825" cy="155575"/>
            <wp:effectExtent l="0" t="0" r="317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758825" cy="155575"/>
                    </a:xfrm>
                    <a:prstGeom prst="rect">
                      <a:avLst/>
                    </a:prstGeom>
                    <a:noFill/>
                    <a:ln>
                      <a:noFill/>
                    </a:ln>
                  </pic:spPr>
                </pic:pic>
              </a:graphicData>
            </a:graphic>
          </wp:inline>
        </w:drawing>
      </w:r>
      <w:r>
        <w:rPr>
          <w:lang w:val="kk-KZ"/>
        </w:rPr>
        <w:t xml:space="preserve">ұзару түскен сәуленің </w:t>
      </w:r>
      <w:r>
        <w:rPr>
          <w:noProof/>
        </w:rPr>
        <w:drawing>
          <wp:inline distT="0" distB="0" distL="0" distR="0">
            <wp:extent cx="155575" cy="155575"/>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Pr>
          <w:lang w:val="kk-KZ"/>
        </w:rPr>
        <w:t xml:space="preserve"> толқын ұзындығына және шашыратқыш заттың табиғатына тәуелді емес, тек </w:t>
      </w:r>
      <w:r>
        <w:rPr>
          <w:noProof/>
        </w:rPr>
        <w:drawing>
          <wp:inline distT="0" distB="0" distL="0" distR="0">
            <wp:extent cx="120650" cy="146685"/>
            <wp:effectExtent l="0" t="0" r="0" b="571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20650" cy="146685"/>
                    </a:xfrm>
                    <a:prstGeom prst="rect">
                      <a:avLst/>
                    </a:prstGeom>
                    <a:noFill/>
                    <a:ln>
                      <a:noFill/>
                    </a:ln>
                  </pic:spPr>
                </pic:pic>
              </a:graphicData>
            </a:graphic>
          </wp:inline>
        </w:drawing>
      </w:r>
      <w:r>
        <w:rPr>
          <w:lang w:val="kk-KZ"/>
        </w:rPr>
        <w:t xml:space="preserve"> шашырау бұрышымен ғана анықталады:</w:t>
      </w:r>
    </w:p>
    <w:p w:rsidR="003167A2" w:rsidRDefault="003167A2" w:rsidP="003167A2">
      <w:pPr>
        <w:jc w:val="center"/>
        <w:rPr>
          <w:lang w:val="kk-KZ"/>
        </w:rPr>
      </w:pPr>
      <w:r>
        <w:rPr>
          <w:noProof/>
        </w:rPr>
        <w:drawing>
          <wp:inline distT="0" distB="0" distL="0" distR="0">
            <wp:extent cx="1656080" cy="387985"/>
            <wp:effectExtent l="0" t="0" r="127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656080" cy="387985"/>
                    </a:xfrm>
                    <a:prstGeom prst="rect">
                      <a:avLst/>
                    </a:prstGeom>
                    <a:noFill/>
                    <a:ln>
                      <a:noFill/>
                    </a:ln>
                  </pic:spPr>
                </pic:pic>
              </a:graphicData>
            </a:graphic>
          </wp:inline>
        </w:drawing>
      </w:r>
    </w:p>
    <w:p w:rsidR="003167A2" w:rsidRDefault="003167A2" w:rsidP="003167A2">
      <w:pPr>
        <w:jc w:val="both"/>
        <w:rPr>
          <w:lang w:val="kk-KZ"/>
        </w:rPr>
      </w:pPr>
      <w:r>
        <w:rPr>
          <w:lang w:val="kk-KZ"/>
        </w:rPr>
        <w:t xml:space="preserve">Мұндағы </w:t>
      </w:r>
      <w:r>
        <w:rPr>
          <w:b/>
          <w:i/>
          <w:lang w:val="el-GR"/>
        </w:rPr>
        <w:t>λ</w:t>
      </w:r>
      <w:r>
        <w:rPr>
          <w:b/>
          <w:i/>
          <w:lang w:val="kk-KZ"/>
        </w:rPr>
        <w:t>’</w:t>
      </w:r>
      <w:r>
        <w:rPr>
          <w:lang w:val="kk-KZ"/>
        </w:rPr>
        <w:t xml:space="preserve">шашыраған сәуленің толқын ұзындығы, </w:t>
      </w:r>
      <w:r>
        <w:rPr>
          <w:b/>
          <w:i/>
          <w:lang w:val="kk-KZ"/>
        </w:rPr>
        <w:t>λ</w:t>
      </w:r>
      <w:r>
        <w:rPr>
          <w:b/>
          <w:i/>
          <w:vertAlign w:val="subscript"/>
          <w:lang w:val="kk-KZ"/>
        </w:rPr>
        <w:t>С</w:t>
      </w:r>
      <w:r>
        <w:rPr>
          <w:lang w:val="kk-KZ"/>
        </w:rPr>
        <w:t xml:space="preserve"> – </w:t>
      </w:r>
      <w:r>
        <w:rPr>
          <w:b/>
          <w:i/>
          <w:lang w:val="kk-KZ"/>
        </w:rPr>
        <w:t xml:space="preserve">комптондық толқын ұзындығы. </w:t>
      </w:r>
      <w:r>
        <w:rPr>
          <w:lang w:val="kk-KZ"/>
        </w:rPr>
        <w:t xml:space="preserve">Электронда шашырағанда: </w:t>
      </w:r>
    </w:p>
    <w:p w:rsidR="003167A2" w:rsidRDefault="003167A2" w:rsidP="003167A2">
      <w:pPr>
        <w:jc w:val="center"/>
        <w:rPr>
          <w:lang w:val="kk-KZ"/>
        </w:rPr>
      </w:pPr>
      <w:r>
        <w:rPr>
          <w:noProof/>
        </w:rPr>
        <w:drawing>
          <wp:inline distT="0" distB="0" distL="0" distR="0">
            <wp:extent cx="1673225" cy="431165"/>
            <wp:effectExtent l="0" t="0" r="3175" b="698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673225" cy="431165"/>
                    </a:xfrm>
                    <a:prstGeom prst="rect">
                      <a:avLst/>
                    </a:prstGeom>
                    <a:noFill/>
                    <a:ln>
                      <a:noFill/>
                    </a:ln>
                  </pic:spPr>
                </pic:pic>
              </a:graphicData>
            </a:graphic>
          </wp:inline>
        </w:drawing>
      </w:r>
    </w:p>
    <w:p w:rsidR="003167A2" w:rsidRDefault="003167A2" w:rsidP="003167A2">
      <w:pPr>
        <w:ind w:firstLine="708"/>
        <w:jc w:val="both"/>
        <w:rPr>
          <w:lang w:val="kk-KZ"/>
        </w:rPr>
      </w:pPr>
      <w:r>
        <w:rPr>
          <w:lang w:val="kk-KZ"/>
        </w:rPr>
        <w:t xml:space="preserve">Фотон (энергиясы </w:t>
      </w:r>
      <w:r>
        <w:rPr>
          <w:noProof/>
        </w:rPr>
        <w:drawing>
          <wp:inline distT="0" distB="0" distL="0" distR="0">
            <wp:extent cx="474345" cy="155575"/>
            <wp:effectExtent l="0" t="0" r="190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474345" cy="155575"/>
                    </a:xfrm>
                    <a:prstGeom prst="rect">
                      <a:avLst/>
                    </a:prstGeom>
                    <a:noFill/>
                    <a:ln>
                      <a:noFill/>
                    </a:ln>
                  </pic:spPr>
                </pic:pic>
              </a:graphicData>
            </a:graphic>
          </wp:inline>
        </w:drawing>
      </w:r>
      <w:r>
        <w:rPr>
          <w:lang w:val="kk-KZ"/>
        </w:rPr>
        <w:t xml:space="preserve"> және импульсі </w:t>
      </w:r>
      <w:r>
        <w:rPr>
          <w:noProof/>
        </w:rPr>
        <w:drawing>
          <wp:inline distT="0" distB="0" distL="0" distR="0">
            <wp:extent cx="594995" cy="163830"/>
            <wp:effectExtent l="0" t="0" r="0" b="762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594995" cy="163830"/>
                    </a:xfrm>
                    <a:prstGeom prst="rect">
                      <a:avLst/>
                    </a:prstGeom>
                    <a:noFill/>
                    <a:ln>
                      <a:noFill/>
                    </a:ln>
                  </pic:spPr>
                </pic:pic>
              </a:graphicData>
            </a:graphic>
          </wp:inline>
        </w:drawing>
      </w:r>
      <w:r>
        <w:rPr>
          <w:lang w:val="kk-KZ"/>
        </w:rPr>
        <w:t>) электронмен соғылғанда (</w:t>
      </w:r>
      <w:r>
        <w:rPr>
          <w:noProof/>
        </w:rPr>
        <w:drawing>
          <wp:inline distT="0" distB="0" distL="0" distR="0">
            <wp:extent cx="647065" cy="198120"/>
            <wp:effectExtent l="0" t="0" r="63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647065" cy="198120"/>
                    </a:xfrm>
                    <a:prstGeom prst="rect">
                      <a:avLst/>
                    </a:prstGeom>
                    <a:noFill/>
                    <a:ln>
                      <a:noFill/>
                    </a:ln>
                  </pic:spPr>
                </pic:pic>
              </a:graphicData>
            </a:graphic>
          </wp:inline>
        </w:drawing>
      </w:r>
      <w:r>
        <w:rPr>
          <w:lang w:val="kk-KZ"/>
        </w:rPr>
        <w:t xml:space="preserve"> электронның тыныштықтағы әнергиясы , </w:t>
      </w:r>
      <w:r>
        <w:rPr>
          <w:noProof/>
        </w:rPr>
        <w:drawing>
          <wp:inline distT="0" distB="0" distL="0" distR="0">
            <wp:extent cx="198120" cy="146685"/>
            <wp:effectExtent l="0" t="0" r="0" b="571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98120" cy="146685"/>
                    </a:xfrm>
                    <a:prstGeom prst="rect">
                      <a:avLst/>
                    </a:prstGeom>
                    <a:noFill/>
                    <a:ln>
                      <a:noFill/>
                    </a:ln>
                  </pic:spPr>
                </pic:pic>
              </a:graphicData>
            </a:graphic>
          </wp:inline>
        </w:drawing>
      </w:r>
      <w:r>
        <w:rPr>
          <w:lang w:val="kk-KZ"/>
        </w:rPr>
        <w:t xml:space="preserve">  - электронның тыныштықтағы массасы), оған өз энергиясының және импульсінің бір бөлігін береді де қозғалыс бағытын өзгертеді (шашырайды). Осы серпімді соқтығыс кезінде әнергияның </w:t>
      </w:r>
      <w:r>
        <w:rPr>
          <w:noProof/>
        </w:rPr>
        <w:drawing>
          <wp:inline distT="0" distB="0" distL="0" distR="0">
            <wp:extent cx="1043940" cy="189865"/>
            <wp:effectExtent l="0" t="0" r="3810" b="63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043940" cy="189865"/>
                    </a:xfrm>
                    <a:prstGeom prst="rect">
                      <a:avLst/>
                    </a:prstGeom>
                    <a:noFill/>
                    <a:ln>
                      <a:noFill/>
                    </a:ln>
                  </pic:spPr>
                </pic:pic>
              </a:graphicData>
            </a:graphic>
          </wp:inline>
        </w:drawing>
      </w:r>
      <w:r>
        <w:rPr>
          <w:lang w:val="kk-KZ"/>
        </w:rPr>
        <w:t xml:space="preserve"> және   </w:t>
      </w:r>
      <w:r>
        <w:rPr>
          <w:noProof/>
        </w:rPr>
        <w:drawing>
          <wp:inline distT="0" distB="0" distL="0" distR="0">
            <wp:extent cx="810895" cy="189865"/>
            <wp:effectExtent l="0" t="0" r="8255" b="63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810895" cy="189865"/>
                    </a:xfrm>
                    <a:prstGeom prst="rect">
                      <a:avLst/>
                    </a:prstGeom>
                    <a:noFill/>
                    <a:ln>
                      <a:noFill/>
                    </a:ln>
                  </pic:spPr>
                </pic:pic>
              </a:graphicData>
            </a:graphic>
          </wp:inline>
        </w:drawing>
      </w:r>
      <w:r>
        <w:rPr>
          <w:lang w:val="kk-KZ"/>
        </w:rPr>
        <w:t xml:space="preserve"> импульстің сақталу заңдары орындалады, мұндағы </w:t>
      </w:r>
      <w:r>
        <w:rPr>
          <w:noProof/>
        </w:rPr>
        <w:drawing>
          <wp:inline distT="0" distB="0" distL="0" distR="0">
            <wp:extent cx="1087120" cy="224155"/>
            <wp:effectExtent l="0" t="0" r="0" b="444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1087120" cy="224155"/>
                    </a:xfrm>
                    <a:prstGeom prst="rect">
                      <a:avLst/>
                    </a:prstGeom>
                    <a:noFill/>
                    <a:ln>
                      <a:noFill/>
                    </a:ln>
                  </pic:spPr>
                </pic:pic>
              </a:graphicData>
            </a:graphic>
          </wp:inline>
        </w:drawing>
      </w:r>
      <w:r>
        <w:rPr>
          <w:lang w:val="kk-KZ"/>
        </w:rPr>
        <w:t>-  соқтығыстан кейінгі электронның релятивлік энергиясы.</w:t>
      </w:r>
    </w:p>
    <w:p w:rsidR="003167A2" w:rsidRDefault="003167A2" w:rsidP="003167A2">
      <w:pPr>
        <w:rPr>
          <w:lang w:val="kk-KZ"/>
        </w:rPr>
      </w:pPr>
      <w:r>
        <w:rPr>
          <w:lang w:val="kk-KZ"/>
        </w:rPr>
        <w:t xml:space="preserve">Сонымен    </w:t>
      </w:r>
    </w:p>
    <w:p w:rsidR="003167A2" w:rsidRDefault="003167A2" w:rsidP="003167A2">
      <w:pPr>
        <w:jc w:val="center"/>
        <w:rPr>
          <w:lang w:val="kk-KZ"/>
        </w:rPr>
      </w:pPr>
      <w:r>
        <w:rPr>
          <w:noProof/>
        </w:rPr>
        <w:drawing>
          <wp:inline distT="0" distB="0" distL="0" distR="0">
            <wp:extent cx="2173605" cy="25019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173605" cy="250190"/>
                    </a:xfrm>
                    <a:prstGeom prst="rect">
                      <a:avLst/>
                    </a:prstGeom>
                    <a:noFill/>
                    <a:ln>
                      <a:noFill/>
                    </a:ln>
                  </pic:spPr>
                </pic:pic>
              </a:graphicData>
            </a:graphic>
          </wp:inline>
        </w:drawing>
      </w:r>
      <w:r>
        <w:rPr>
          <w:lang w:val="kk-KZ"/>
        </w:rPr>
        <w:t>,</w:t>
      </w:r>
      <w:r>
        <w:rPr>
          <w:noProof/>
        </w:rPr>
        <w:drawing>
          <wp:inline distT="0" distB="0" distL="0" distR="0">
            <wp:extent cx="4114800" cy="25019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4114800" cy="250190"/>
                    </a:xfrm>
                    <a:prstGeom prst="rect">
                      <a:avLst/>
                    </a:prstGeom>
                    <a:noFill/>
                    <a:ln>
                      <a:noFill/>
                    </a:ln>
                  </pic:spPr>
                </pic:pic>
              </a:graphicData>
            </a:graphic>
          </wp:inline>
        </w:drawing>
      </w:r>
      <w:r>
        <w:rPr>
          <w:lang w:val="kk-KZ"/>
        </w:rPr>
        <w:t>.</w:t>
      </w:r>
    </w:p>
    <w:p w:rsidR="003167A2" w:rsidRDefault="003167A2" w:rsidP="003167A2">
      <w:pPr>
        <w:jc w:val="center"/>
        <w:rPr>
          <w:lang w:val="kk-KZ"/>
        </w:rPr>
      </w:pPr>
      <w:r>
        <w:rPr>
          <w:lang w:val="kk-KZ"/>
        </w:rPr>
        <w:t xml:space="preserve"> Бұдан </w:t>
      </w:r>
      <w:r>
        <w:rPr>
          <w:noProof/>
        </w:rPr>
        <w:drawing>
          <wp:inline distT="0" distB="0" distL="0" distR="0">
            <wp:extent cx="1759585" cy="189865"/>
            <wp:effectExtent l="0" t="0" r="0" b="63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759585" cy="189865"/>
                    </a:xfrm>
                    <a:prstGeom prst="rect">
                      <a:avLst/>
                    </a:prstGeom>
                    <a:noFill/>
                    <a:ln>
                      <a:noFill/>
                    </a:ln>
                  </pic:spPr>
                </pic:pic>
              </a:graphicData>
            </a:graphic>
          </wp:inline>
        </w:drawing>
      </w:r>
      <w:r>
        <w:rPr>
          <w:lang w:val="kk-KZ"/>
        </w:rPr>
        <w:t xml:space="preserve">.      </w:t>
      </w:r>
      <w:r>
        <w:rPr>
          <w:noProof/>
        </w:rPr>
        <w:drawing>
          <wp:inline distT="0" distB="0" distL="0" distR="0">
            <wp:extent cx="560705" cy="1727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560705" cy="172720"/>
                    </a:xfrm>
                    <a:prstGeom prst="rect">
                      <a:avLst/>
                    </a:prstGeom>
                    <a:noFill/>
                    <a:ln>
                      <a:noFill/>
                    </a:ln>
                  </pic:spPr>
                </pic:pic>
              </a:graphicData>
            </a:graphic>
          </wp:inline>
        </w:drawing>
      </w:r>
      <w:r>
        <w:rPr>
          <w:lang w:val="kk-KZ"/>
        </w:rPr>
        <w:t xml:space="preserve"> ескерген мына өрнекті аламыз:</w:t>
      </w:r>
    </w:p>
    <w:p w:rsidR="003167A2" w:rsidRDefault="003167A2" w:rsidP="003167A2">
      <w:pPr>
        <w:jc w:val="center"/>
        <w:rPr>
          <w:lang w:val="kk-KZ"/>
        </w:rPr>
      </w:pPr>
      <w:r>
        <w:rPr>
          <w:noProof/>
        </w:rPr>
        <w:drawing>
          <wp:inline distT="0" distB="0" distL="0" distR="0">
            <wp:extent cx="1276985" cy="2159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1276985" cy="215900"/>
                    </a:xfrm>
                    <a:prstGeom prst="rect">
                      <a:avLst/>
                    </a:prstGeom>
                    <a:noFill/>
                    <a:ln>
                      <a:noFill/>
                    </a:ln>
                  </pic:spPr>
                </pic:pic>
              </a:graphicData>
            </a:graphic>
          </wp:inline>
        </w:drawing>
      </w:r>
      <w:r>
        <w:rPr>
          <w:lang w:val="kk-KZ"/>
        </w:rPr>
        <w:t>.</w:t>
      </w:r>
    </w:p>
    <w:p w:rsidR="003167A2" w:rsidRDefault="003167A2" w:rsidP="003167A2">
      <w:pPr>
        <w:jc w:val="both"/>
        <w:rPr>
          <w:lang w:val="kk-KZ"/>
        </w:rPr>
      </w:pPr>
      <w:r>
        <w:rPr>
          <w:lang w:val="kk-KZ"/>
        </w:rPr>
        <w:tab/>
        <w:t xml:space="preserve">Комптон эффекті спектрдің көріну аймағында бақыланбайды, себебі көрінетін жарық фотонының энергиясы электронның атоммен байланыс энергиясына жуық, мұндай жағдайда тіпті атомның сыртқы электроның бос деп санауға болмайды. </w:t>
      </w:r>
    </w:p>
    <w:p w:rsidR="00C25DDD" w:rsidRPr="003167A2" w:rsidRDefault="003167A2" w:rsidP="003167A2">
      <w:pPr>
        <w:rPr>
          <w:lang w:val="kk-KZ"/>
        </w:rPr>
      </w:pPr>
      <w:r>
        <w:rPr>
          <w:lang w:val="kk-KZ"/>
        </w:rPr>
        <w:tab/>
        <w:t>Комптон эффекті, абсолют қара дененің жарық шығаруы және фотоэффект, жарықтың кванттық (корпускулалық) қасиеттерінің бар екенін көрсететін дәлел болып табы</w:t>
      </w:r>
    </w:p>
    <w:sectPr w:rsidR="00C25DDD" w:rsidRPr="003167A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61002A87" w:usb1="80000000" w:usb2="00000008" w:usb3="00000000" w:csb0="000101F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5E1331"/>
    <w:multiLevelType w:val="hybridMultilevel"/>
    <w:tmpl w:val="C5EEB0F4"/>
    <w:lvl w:ilvl="0" w:tplc="099A9F66">
      <w:start w:val="1"/>
      <w:numFmt w:val="bullet"/>
      <w:lvlText w:val="-"/>
      <w:lvlJc w:val="left"/>
      <w:pPr>
        <w:tabs>
          <w:tab w:val="num" w:pos="720"/>
        </w:tabs>
        <w:ind w:left="720" w:hanging="360"/>
      </w:pPr>
      <w:rPr>
        <w:rFonts w:ascii="Tahoma" w:eastAsia="Times New Roman" w:hAnsi="Tahoma"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6296"/>
    <w:rsid w:val="003167A2"/>
    <w:rsid w:val="00686296"/>
    <w:rsid w:val="00C25D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7A2"/>
    <w:pPr>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67A2"/>
    <w:rPr>
      <w:rFonts w:ascii="Tahoma" w:hAnsi="Tahoma" w:cs="Tahoma"/>
      <w:sz w:val="16"/>
      <w:szCs w:val="16"/>
    </w:rPr>
  </w:style>
  <w:style w:type="character" w:customStyle="1" w:styleId="a4">
    <w:name w:val="Текст выноски Знак"/>
    <w:basedOn w:val="a0"/>
    <w:link w:val="a3"/>
    <w:uiPriority w:val="99"/>
    <w:semiHidden/>
    <w:rsid w:val="003167A2"/>
    <w:rPr>
      <w:rFonts w:ascii="Tahoma" w:eastAsia="Calibri" w:hAnsi="Tahoma" w:cs="Tahoma"/>
      <w:sz w:val="16"/>
      <w:szCs w:val="16"/>
      <w:lang w:eastAsia="ru-RU"/>
    </w:rPr>
  </w:style>
  <w:style w:type="paragraph" w:styleId="a5">
    <w:name w:val="Body Text Indent"/>
    <w:basedOn w:val="a"/>
    <w:link w:val="a6"/>
    <w:semiHidden/>
    <w:rsid w:val="003167A2"/>
    <w:pPr>
      <w:spacing w:after="120"/>
      <w:ind w:left="283"/>
    </w:pPr>
  </w:style>
  <w:style w:type="character" w:customStyle="1" w:styleId="a6">
    <w:name w:val="Основной текст с отступом Знак"/>
    <w:basedOn w:val="a0"/>
    <w:link w:val="a5"/>
    <w:semiHidden/>
    <w:rsid w:val="003167A2"/>
    <w:rPr>
      <w:rFonts w:ascii="Times New Roman" w:eastAsia="Calibri" w:hAnsi="Times New Roman" w:cs="Times New Roman"/>
      <w:sz w:val="20"/>
      <w:szCs w:val="20"/>
      <w:lang w:eastAsia="ru-RU"/>
    </w:rPr>
  </w:style>
  <w:style w:type="paragraph" w:styleId="a7">
    <w:name w:val="List Paragraph"/>
    <w:basedOn w:val="a"/>
    <w:uiPriority w:val="34"/>
    <w:qFormat/>
    <w:rsid w:val="003167A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7A2"/>
    <w:pPr>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67A2"/>
    <w:rPr>
      <w:rFonts w:ascii="Tahoma" w:hAnsi="Tahoma" w:cs="Tahoma"/>
      <w:sz w:val="16"/>
      <w:szCs w:val="16"/>
    </w:rPr>
  </w:style>
  <w:style w:type="character" w:customStyle="1" w:styleId="a4">
    <w:name w:val="Текст выноски Знак"/>
    <w:basedOn w:val="a0"/>
    <w:link w:val="a3"/>
    <w:uiPriority w:val="99"/>
    <w:semiHidden/>
    <w:rsid w:val="003167A2"/>
    <w:rPr>
      <w:rFonts w:ascii="Tahoma" w:eastAsia="Calibri" w:hAnsi="Tahoma" w:cs="Tahoma"/>
      <w:sz w:val="16"/>
      <w:szCs w:val="16"/>
      <w:lang w:eastAsia="ru-RU"/>
    </w:rPr>
  </w:style>
  <w:style w:type="paragraph" w:styleId="a5">
    <w:name w:val="Body Text Indent"/>
    <w:basedOn w:val="a"/>
    <w:link w:val="a6"/>
    <w:semiHidden/>
    <w:rsid w:val="003167A2"/>
    <w:pPr>
      <w:spacing w:after="120"/>
      <w:ind w:left="283"/>
    </w:pPr>
  </w:style>
  <w:style w:type="character" w:customStyle="1" w:styleId="a6">
    <w:name w:val="Основной текст с отступом Знак"/>
    <w:basedOn w:val="a0"/>
    <w:link w:val="a5"/>
    <w:semiHidden/>
    <w:rsid w:val="003167A2"/>
    <w:rPr>
      <w:rFonts w:ascii="Times New Roman" w:eastAsia="Calibri" w:hAnsi="Times New Roman" w:cs="Times New Roman"/>
      <w:sz w:val="20"/>
      <w:szCs w:val="20"/>
      <w:lang w:eastAsia="ru-RU"/>
    </w:rPr>
  </w:style>
  <w:style w:type="paragraph" w:styleId="a7">
    <w:name w:val="List Paragraph"/>
    <w:basedOn w:val="a"/>
    <w:uiPriority w:val="34"/>
    <w:qFormat/>
    <w:rsid w:val="003167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1.png"/><Relationship Id="rId21" Type="http://schemas.openxmlformats.org/officeDocument/2006/relationships/image" Target="media/image16.png"/><Relationship Id="rId34" Type="http://schemas.openxmlformats.org/officeDocument/2006/relationships/image" Target="media/image29.png"/><Relationship Id="rId42" Type="http://schemas.openxmlformats.org/officeDocument/2006/relationships/image" Target="media/image37.png"/><Relationship Id="rId47" Type="http://schemas.openxmlformats.org/officeDocument/2006/relationships/image" Target="media/image42.png"/><Relationship Id="rId50" Type="http://schemas.openxmlformats.org/officeDocument/2006/relationships/image" Target="media/image45.png"/><Relationship Id="rId55" Type="http://schemas.openxmlformats.org/officeDocument/2006/relationships/image" Target="media/image50.png"/><Relationship Id="rId63" Type="http://schemas.openxmlformats.org/officeDocument/2006/relationships/image" Target="media/image58.png"/><Relationship Id="rId68" Type="http://schemas.openxmlformats.org/officeDocument/2006/relationships/image" Target="media/image63.png"/><Relationship Id="rId76" Type="http://schemas.openxmlformats.org/officeDocument/2006/relationships/image" Target="media/image71.wmf"/><Relationship Id="rId84" Type="http://schemas.openxmlformats.org/officeDocument/2006/relationships/image" Target="media/image76.png"/><Relationship Id="rId89" Type="http://schemas.openxmlformats.org/officeDocument/2006/relationships/image" Target="media/image81.png"/><Relationship Id="rId97" Type="http://schemas.openxmlformats.org/officeDocument/2006/relationships/image" Target="media/image89.png"/><Relationship Id="rId7" Type="http://schemas.openxmlformats.org/officeDocument/2006/relationships/image" Target="media/image2.png"/><Relationship Id="rId71" Type="http://schemas.openxmlformats.org/officeDocument/2006/relationships/image" Target="media/image66.png"/><Relationship Id="rId92" Type="http://schemas.openxmlformats.org/officeDocument/2006/relationships/image" Target="media/image84.png"/><Relationship Id="rId2" Type="http://schemas.openxmlformats.org/officeDocument/2006/relationships/styles" Target="styles.xml"/><Relationship Id="rId16" Type="http://schemas.openxmlformats.org/officeDocument/2006/relationships/image" Target="media/image11.png"/><Relationship Id="rId29" Type="http://schemas.openxmlformats.org/officeDocument/2006/relationships/image" Target="media/image24.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image" Target="media/image35.png"/><Relationship Id="rId45" Type="http://schemas.openxmlformats.org/officeDocument/2006/relationships/image" Target="media/image40.png"/><Relationship Id="rId53" Type="http://schemas.openxmlformats.org/officeDocument/2006/relationships/image" Target="media/image48.png"/><Relationship Id="rId58" Type="http://schemas.openxmlformats.org/officeDocument/2006/relationships/image" Target="media/image53.png"/><Relationship Id="rId66" Type="http://schemas.openxmlformats.org/officeDocument/2006/relationships/image" Target="media/image61.png"/><Relationship Id="rId74" Type="http://schemas.openxmlformats.org/officeDocument/2006/relationships/image" Target="media/image69.png"/><Relationship Id="rId79" Type="http://schemas.openxmlformats.org/officeDocument/2006/relationships/image" Target="media/image72.png"/><Relationship Id="rId87" Type="http://schemas.openxmlformats.org/officeDocument/2006/relationships/image" Target="media/image79.png"/><Relationship Id="rId5" Type="http://schemas.openxmlformats.org/officeDocument/2006/relationships/webSettings" Target="webSettings.xml"/><Relationship Id="rId61" Type="http://schemas.openxmlformats.org/officeDocument/2006/relationships/image" Target="media/image56.png"/><Relationship Id="rId82" Type="http://schemas.openxmlformats.org/officeDocument/2006/relationships/image" Target="media/image74.png"/><Relationship Id="rId90" Type="http://schemas.openxmlformats.org/officeDocument/2006/relationships/image" Target="media/image82.png"/><Relationship Id="rId95" Type="http://schemas.openxmlformats.org/officeDocument/2006/relationships/image" Target="media/image87.png"/><Relationship Id="rId19" Type="http://schemas.openxmlformats.org/officeDocument/2006/relationships/image" Target="media/image1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png"/><Relationship Id="rId43" Type="http://schemas.openxmlformats.org/officeDocument/2006/relationships/image" Target="media/image38.png"/><Relationship Id="rId48" Type="http://schemas.openxmlformats.org/officeDocument/2006/relationships/image" Target="media/image43.png"/><Relationship Id="rId56" Type="http://schemas.openxmlformats.org/officeDocument/2006/relationships/image" Target="media/image51.png"/><Relationship Id="rId64" Type="http://schemas.openxmlformats.org/officeDocument/2006/relationships/image" Target="media/image59.png"/><Relationship Id="rId69" Type="http://schemas.openxmlformats.org/officeDocument/2006/relationships/image" Target="media/image64.png"/><Relationship Id="rId77" Type="http://schemas.openxmlformats.org/officeDocument/2006/relationships/oleObject" Target="embeddings/oleObject1.bin"/><Relationship Id="rId100" Type="http://schemas.openxmlformats.org/officeDocument/2006/relationships/theme" Target="theme/theme1.xml"/><Relationship Id="rId8" Type="http://schemas.openxmlformats.org/officeDocument/2006/relationships/image" Target="media/image3.png"/><Relationship Id="rId51" Type="http://schemas.openxmlformats.org/officeDocument/2006/relationships/image" Target="media/image46.png"/><Relationship Id="rId72" Type="http://schemas.openxmlformats.org/officeDocument/2006/relationships/image" Target="media/image67.png"/><Relationship Id="rId80" Type="http://schemas.openxmlformats.org/officeDocument/2006/relationships/image" Target="media/image73.wmf"/><Relationship Id="rId85" Type="http://schemas.openxmlformats.org/officeDocument/2006/relationships/image" Target="media/image77.png"/><Relationship Id="rId93" Type="http://schemas.openxmlformats.org/officeDocument/2006/relationships/image" Target="media/image85.png"/><Relationship Id="rId98" Type="http://schemas.openxmlformats.org/officeDocument/2006/relationships/image" Target="media/image90.png"/><Relationship Id="rId3" Type="http://schemas.microsoft.com/office/2007/relationships/stylesWithEffects" Target="stylesWithEffects.xml"/><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3.png"/><Relationship Id="rId46" Type="http://schemas.openxmlformats.org/officeDocument/2006/relationships/image" Target="media/image41.png"/><Relationship Id="rId59" Type="http://schemas.openxmlformats.org/officeDocument/2006/relationships/image" Target="media/image54.png"/><Relationship Id="rId67" Type="http://schemas.openxmlformats.org/officeDocument/2006/relationships/image" Target="media/image62.png"/><Relationship Id="rId20" Type="http://schemas.openxmlformats.org/officeDocument/2006/relationships/image" Target="media/image15.png"/><Relationship Id="rId41" Type="http://schemas.openxmlformats.org/officeDocument/2006/relationships/image" Target="media/image36.png"/><Relationship Id="rId54" Type="http://schemas.openxmlformats.org/officeDocument/2006/relationships/image" Target="media/image49.png"/><Relationship Id="rId62" Type="http://schemas.openxmlformats.org/officeDocument/2006/relationships/image" Target="media/image57.png"/><Relationship Id="rId70" Type="http://schemas.openxmlformats.org/officeDocument/2006/relationships/image" Target="media/image65.png"/><Relationship Id="rId75" Type="http://schemas.openxmlformats.org/officeDocument/2006/relationships/image" Target="media/image70.png"/><Relationship Id="rId83" Type="http://schemas.openxmlformats.org/officeDocument/2006/relationships/image" Target="media/image75.png"/><Relationship Id="rId88" Type="http://schemas.openxmlformats.org/officeDocument/2006/relationships/image" Target="media/image80.png"/><Relationship Id="rId91" Type="http://schemas.openxmlformats.org/officeDocument/2006/relationships/image" Target="media/image83.png"/><Relationship Id="rId96" Type="http://schemas.openxmlformats.org/officeDocument/2006/relationships/image" Target="media/image88.png"/><Relationship Id="rId1" Type="http://schemas.openxmlformats.org/officeDocument/2006/relationships/numbering" Target="numbering.xml"/><Relationship Id="rId6" Type="http://schemas.openxmlformats.org/officeDocument/2006/relationships/image" Target="media/image1.png"/><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1.png"/><Relationship Id="rId49" Type="http://schemas.openxmlformats.org/officeDocument/2006/relationships/image" Target="media/image44.png"/><Relationship Id="rId57" Type="http://schemas.openxmlformats.org/officeDocument/2006/relationships/image" Target="media/image52.png"/><Relationship Id="rId10" Type="http://schemas.openxmlformats.org/officeDocument/2006/relationships/image" Target="media/image5.png"/><Relationship Id="rId31" Type="http://schemas.openxmlformats.org/officeDocument/2006/relationships/image" Target="media/image26.png"/><Relationship Id="rId44" Type="http://schemas.openxmlformats.org/officeDocument/2006/relationships/image" Target="media/image39.png"/><Relationship Id="rId52" Type="http://schemas.openxmlformats.org/officeDocument/2006/relationships/image" Target="media/image47.png"/><Relationship Id="rId60" Type="http://schemas.openxmlformats.org/officeDocument/2006/relationships/image" Target="media/image55.png"/><Relationship Id="rId65" Type="http://schemas.openxmlformats.org/officeDocument/2006/relationships/image" Target="media/image60.png"/><Relationship Id="rId73" Type="http://schemas.openxmlformats.org/officeDocument/2006/relationships/image" Target="media/image68.png"/><Relationship Id="rId78" Type="http://schemas.openxmlformats.org/officeDocument/2006/relationships/oleObject" Target="embeddings/oleObject2.bin"/><Relationship Id="rId81" Type="http://schemas.openxmlformats.org/officeDocument/2006/relationships/oleObject" Target="embeddings/oleObject3.bin"/><Relationship Id="rId86" Type="http://schemas.openxmlformats.org/officeDocument/2006/relationships/image" Target="media/image78.png"/><Relationship Id="rId94" Type="http://schemas.openxmlformats.org/officeDocument/2006/relationships/image" Target="media/image86.png"/><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 Id="rId13" Type="http://schemas.openxmlformats.org/officeDocument/2006/relationships/image" Target="media/image8.png"/><Relationship Id="rId18" Type="http://schemas.openxmlformats.org/officeDocument/2006/relationships/image" Target="media/image13.png"/><Relationship Id="rId39" Type="http://schemas.openxmlformats.org/officeDocument/2006/relationships/image" Target="media/image3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2327</Words>
  <Characters>13265</Characters>
  <Application>Microsoft Office Word</Application>
  <DocSecurity>0</DocSecurity>
  <Lines>110</Lines>
  <Paragraphs>31</Paragraphs>
  <ScaleCrop>false</ScaleCrop>
  <Company/>
  <LinksUpToDate>false</LinksUpToDate>
  <CharactersWithSpaces>15561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2018-10-15T04:41:00Z</dcterms:created>
  <dcterms:modified xsi:type="dcterms:W3CDTF">2018-10-15T04:46:00Z</dcterms:modified>
</cp:coreProperties>
</file>